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E5C2" w14:textId="77777777" w:rsidR="00BF42FE" w:rsidRDefault="00BF42FE" w:rsidP="00BF42FE">
      <w:pPr>
        <w:jc w:val="center"/>
      </w:pPr>
      <w:r w:rsidRPr="00BF42FE">
        <w:rPr>
          <w:rFonts w:ascii="Lucida Bright" w:eastAsia="Calibri" w:hAnsi="Lucida Bright" w:cs="Times New Roman"/>
          <w:noProof/>
          <w:lang w:eastAsia="es-MX"/>
        </w:rPr>
        <w:drawing>
          <wp:inline distT="0" distB="0" distL="0" distR="0" wp14:anchorId="2B15913D" wp14:editId="75718B3A">
            <wp:extent cx="1514475" cy="352322"/>
            <wp:effectExtent l="0" t="0" r="0" b="0"/>
            <wp:docPr id="3" name="Imagen 3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25" cy="3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F7C7" w14:textId="77777777" w:rsidR="00BF42FE" w:rsidRDefault="00BF42FE" w:rsidP="00BF42FE">
      <w:pPr>
        <w:jc w:val="center"/>
      </w:pPr>
    </w:p>
    <w:p w14:paraId="54BB6A64" w14:textId="77777777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Calibri" w:hAnsi="Century Gothic" w:cs="Times"/>
          <w:b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b/>
          <w:sz w:val="24"/>
          <w:szCs w:val="24"/>
          <w:lang w:val="es-ES"/>
        </w:rPr>
        <w:t>AUTORIZACIÓN DE USO DE IMAGEN</w:t>
      </w:r>
    </w:p>
    <w:p w14:paraId="34ED5F70" w14:textId="77777777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Calibri"/>
          <w:sz w:val="24"/>
          <w:szCs w:val="24"/>
          <w:lang w:val="es-ES"/>
        </w:rPr>
      </w:pPr>
    </w:p>
    <w:p w14:paraId="11730EC0" w14:textId="14B1939A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Times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Sr./Sra.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________________________________ con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cédula de identidad personal número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como tutor/a legal del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participante/alumno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_____________________________.</w:t>
      </w:r>
    </w:p>
    <w:p w14:paraId="0609A509" w14:textId="03360E55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Gothic" w:eastAsia="Calibri" w:hAnsi="Century Gothic" w:cs="Times"/>
          <w:b/>
          <w:bCs/>
          <w:sz w:val="24"/>
          <w:szCs w:val="24"/>
          <w:lang w:val="es-ES"/>
        </w:rPr>
      </w:pPr>
      <w:r w:rsidRPr="00450AEF">
        <w:rPr>
          <w:rFonts w:ascii="Century Gothic" w:eastAsia="Calibri" w:hAnsi="Century Gothic" w:cs="Times"/>
          <w:b/>
          <w:bCs/>
          <w:sz w:val="24"/>
          <w:szCs w:val="24"/>
          <w:lang w:val="es-ES"/>
        </w:rPr>
        <w:t xml:space="preserve">AUTORIZO </w:t>
      </w:r>
    </w:p>
    <w:p w14:paraId="7A643198" w14:textId="2CB52607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Times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A la captación de imágenes del mismo en fotografía o ví</w:t>
      </w:r>
      <w:r w:rsidR="00304325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deo durante 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>actividades organizadas por la SENACYT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y a que estas puedan ser reproducidas y difundidas, con finalidad exclusivamente informativa, docente o divulgativa en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calidad de f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otografías y vídeos dest</w:t>
      </w:r>
      <w:r w:rsidR="00016D2D" w:rsidRPr="00450AEF">
        <w:rPr>
          <w:rFonts w:ascii="Century Gothic" w:eastAsia="Calibri" w:hAnsi="Century Gothic" w:cs="Calibri"/>
          <w:sz w:val="24"/>
          <w:szCs w:val="24"/>
          <w:lang w:val="es-ES"/>
        </w:rPr>
        <w:t>inados a la difusión pública de</w:t>
      </w:r>
      <w:r w:rsidR="008E7897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="001C4C78" w:rsidRPr="00450AEF">
        <w:rPr>
          <w:rFonts w:ascii="Century Gothic" w:eastAsia="Calibri" w:hAnsi="Century Gothic" w:cs="Calibri"/>
          <w:sz w:val="24"/>
          <w:szCs w:val="24"/>
          <w:lang w:val="es-ES"/>
        </w:rPr>
        <w:t>actividades para impulsar y promover el aprendizaje de las ciencias espaciales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a trav</w:t>
      </w:r>
      <w:r w:rsidR="00304325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és de diarios, revistas, 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u otras publicaciones, así también en televisiones y webs de carácter informativo, cultural o formativo. </w:t>
      </w:r>
    </w:p>
    <w:p w14:paraId="70CF82BC" w14:textId="77777777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Century Gothic" w:eastAsia="Calibri" w:hAnsi="Century Gothic" w:cs="Calibri"/>
          <w:sz w:val="24"/>
          <w:szCs w:val="24"/>
          <w:lang w:val="es-ES"/>
        </w:rPr>
      </w:pPr>
    </w:p>
    <w:p w14:paraId="63D76380" w14:textId="5A516718" w:rsidR="00BF42FE" w:rsidRPr="00450AEF" w:rsidRDefault="000C7191" w:rsidP="00BF42FE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Century Gothic" w:eastAsia="Calibri" w:hAnsi="Century Gothic" w:cs="Calibri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Firma del Adulto Responsable: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</w:t>
      </w:r>
    </w:p>
    <w:p w14:paraId="5674A401" w14:textId="5D90C166" w:rsidR="000C7191" w:rsidRPr="00450AEF" w:rsidRDefault="000C7191" w:rsidP="00BF42FE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Century Gothic" w:eastAsia="Calibri" w:hAnsi="Century Gothic" w:cs="Calibri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Fecha: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</w:t>
      </w:r>
    </w:p>
    <w:p w14:paraId="5911136B" w14:textId="77777777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Calibri"/>
          <w:sz w:val="24"/>
          <w:szCs w:val="24"/>
          <w:lang w:val="es-ES"/>
        </w:rPr>
      </w:pPr>
    </w:p>
    <w:p w14:paraId="7F22DB9D" w14:textId="213F776E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Times"/>
          <w:sz w:val="24"/>
          <w:szCs w:val="24"/>
          <w:u w:val="single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u w:val="single"/>
          <w:lang w:val="es-ES"/>
        </w:rPr>
        <w:t xml:space="preserve">Dato de contacto: </w:t>
      </w:r>
    </w:p>
    <w:p w14:paraId="5CB51C8F" w14:textId="53EE0143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Times"/>
          <w:sz w:val="24"/>
          <w:szCs w:val="24"/>
          <w:lang w:val="es-ES"/>
        </w:rPr>
      </w:pPr>
      <w:r w:rsidRPr="00450AEF">
        <w:rPr>
          <w:rFonts w:ascii="Century Gothic" w:eastAsia="Calibri" w:hAnsi="Century Gothic" w:cs="Times"/>
          <w:sz w:val="24"/>
          <w:szCs w:val="24"/>
          <w:lang w:val="es-ES"/>
        </w:rPr>
        <w:t xml:space="preserve">Teléfono: </w:t>
      </w:r>
      <w:r w:rsidR="00450AEF" w:rsidRPr="00450AEF">
        <w:rPr>
          <w:rFonts w:ascii="Century Gothic" w:eastAsia="Calibri" w:hAnsi="Century Gothic" w:cs="Times"/>
          <w:sz w:val="24"/>
          <w:szCs w:val="24"/>
          <w:lang w:val="es-ES"/>
        </w:rPr>
        <w:t>_____________________</w:t>
      </w:r>
    </w:p>
    <w:sectPr w:rsidR="00BF42FE" w:rsidRPr="00450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386905"/>
    <w:multiLevelType w:val="hybridMultilevel"/>
    <w:tmpl w:val="7AA22E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E"/>
    <w:rsid w:val="00016D2D"/>
    <w:rsid w:val="000C7191"/>
    <w:rsid w:val="001C4C78"/>
    <w:rsid w:val="00304325"/>
    <w:rsid w:val="003922E6"/>
    <w:rsid w:val="00450AEF"/>
    <w:rsid w:val="005750C2"/>
    <w:rsid w:val="0063521F"/>
    <w:rsid w:val="007C0E63"/>
    <w:rsid w:val="008E7897"/>
    <w:rsid w:val="00907EAC"/>
    <w:rsid w:val="009641A6"/>
    <w:rsid w:val="00A942F3"/>
    <w:rsid w:val="00BF42FE"/>
    <w:rsid w:val="00EB474A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7C5E"/>
  <w15:chartTrackingRefBased/>
  <w15:docId w15:val="{5549672A-0EC9-466F-A96A-BBFD6A1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Kevin Amaya</cp:lastModifiedBy>
  <cp:revision>2</cp:revision>
  <cp:lastPrinted>2019-03-14T15:44:00Z</cp:lastPrinted>
  <dcterms:created xsi:type="dcterms:W3CDTF">2021-12-24T15:28:00Z</dcterms:created>
  <dcterms:modified xsi:type="dcterms:W3CDTF">2021-12-24T15:28:00Z</dcterms:modified>
</cp:coreProperties>
</file>