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6"/>
      </w:tblGrid>
      <w:tr w:rsidR="00076853" w:rsidRPr="0034551E" w14:paraId="1694D6D6" w14:textId="77777777" w:rsidTr="35A1D72E">
        <w:trPr>
          <w:trHeight w:val="169"/>
        </w:trPr>
        <w:tc>
          <w:tcPr>
            <w:tcW w:w="5000" w:type="pct"/>
            <w:tcBorders>
              <w:top w:val="single" w:sz="24" w:space="0" w:color="auto"/>
              <w:left w:val="single" w:sz="24" w:space="0" w:color="auto"/>
              <w:bottom w:val="single" w:sz="18" w:space="0" w:color="auto"/>
              <w:right w:val="single" w:sz="24" w:space="0" w:color="auto"/>
            </w:tcBorders>
            <w:shd w:val="clear" w:color="auto" w:fill="17365D"/>
            <w:vAlign w:val="center"/>
          </w:tcPr>
          <w:p w14:paraId="37DD38EB" w14:textId="77777777" w:rsidR="00C96DDF" w:rsidRPr="0034551E" w:rsidRDefault="00C96DDF" w:rsidP="009A446D">
            <w:pPr>
              <w:ind w:right="-108"/>
              <w:jc w:val="center"/>
              <w:rPr>
                <w:rFonts w:ascii="Calibri" w:hAnsi="Calibri" w:cs="Arial"/>
                <w:bCs/>
                <w:sz w:val="19"/>
                <w:szCs w:val="19"/>
              </w:rPr>
            </w:pPr>
            <w:r w:rsidRPr="0034551E">
              <w:rPr>
                <w:rFonts w:ascii="Calibri" w:hAnsi="Calibri" w:cs="Arial"/>
                <w:bCs/>
                <w:sz w:val="19"/>
                <w:szCs w:val="19"/>
              </w:rPr>
              <w:t>ANUNCIO DE CONVOCATORIA PÚBLICA</w:t>
            </w:r>
          </w:p>
          <w:p w14:paraId="4DFDAD5B" w14:textId="1C6F3B13" w:rsidR="00F048D6" w:rsidRPr="0034551E" w:rsidRDefault="00F048D6" w:rsidP="007C2626">
            <w:pPr>
              <w:ind w:left="-108" w:right="-108"/>
              <w:jc w:val="center"/>
              <w:rPr>
                <w:rFonts w:ascii="Calibri" w:hAnsi="Calibri" w:cs="Arial"/>
                <w:bCs/>
                <w:sz w:val="19"/>
                <w:szCs w:val="19"/>
              </w:rPr>
            </w:pPr>
            <w:r w:rsidRPr="0034551E">
              <w:rPr>
                <w:rFonts w:ascii="Calibri" w:hAnsi="Calibri" w:cs="Arial"/>
                <w:bCs/>
                <w:sz w:val="19"/>
                <w:szCs w:val="19"/>
              </w:rPr>
              <w:t>CONCURSOS EDUCATIVOS PARA EL FOMENTO DE LA CIENCIA Y TECNOLOGÍA</w:t>
            </w:r>
          </w:p>
          <w:p w14:paraId="15D4E5E3" w14:textId="14A61638" w:rsidR="007C2626" w:rsidRPr="0034551E" w:rsidRDefault="000D1492" w:rsidP="007C2626">
            <w:pPr>
              <w:ind w:left="-108" w:right="-108"/>
              <w:jc w:val="center"/>
              <w:rPr>
                <w:rFonts w:ascii="Calibri" w:hAnsi="Calibri" w:cs="Calibri"/>
                <w:bCs/>
                <w:sz w:val="19"/>
                <w:szCs w:val="19"/>
              </w:rPr>
            </w:pPr>
            <w:r w:rsidRPr="0034551E">
              <w:rPr>
                <w:rFonts w:ascii="Calibri" w:hAnsi="Calibri" w:cs="Calibri"/>
                <w:bCs/>
                <w:sz w:val="19"/>
                <w:szCs w:val="19"/>
              </w:rPr>
              <w:t xml:space="preserve">CONVOCATORIA PÚBLICA </w:t>
            </w:r>
            <w:r w:rsidR="002E769A" w:rsidRPr="0034551E">
              <w:rPr>
                <w:rFonts w:ascii="Calibri" w:hAnsi="Calibri" w:cs="Calibri"/>
                <w:bCs/>
                <w:sz w:val="19"/>
                <w:szCs w:val="19"/>
              </w:rPr>
              <w:t xml:space="preserve">PARA </w:t>
            </w:r>
            <w:r w:rsidR="00AE4AA4">
              <w:rPr>
                <w:rFonts w:ascii="Calibri" w:hAnsi="Calibri" w:cs="Calibri"/>
                <w:bCs/>
                <w:sz w:val="19"/>
                <w:szCs w:val="19"/>
              </w:rPr>
              <w:t>I</w:t>
            </w:r>
            <w:r w:rsidR="00C70D39">
              <w:rPr>
                <w:rFonts w:ascii="Calibri" w:hAnsi="Calibri" w:cs="Calibri"/>
                <w:bCs/>
                <w:sz w:val="19"/>
                <w:szCs w:val="19"/>
              </w:rPr>
              <w:t>X</w:t>
            </w:r>
            <w:r w:rsidR="00F048D6" w:rsidRPr="0034551E">
              <w:rPr>
                <w:rFonts w:ascii="Calibri" w:hAnsi="Calibri" w:cs="Calibri"/>
                <w:bCs/>
                <w:sz w:val="19"/>
                <w:szCs w:val="19"/>
              </w:rPr>
              <w:t xml:space="preserve"> OLIMPIADA PANAMEÑA DE CIENCIAS ESPACIALES</w:t>
            </w:r>
          </w:p>
          <w:p w14:paraId="2383E92B" w14:textId="6340A15D" w:rsidR="00B06753" w:rsidRPr="0034551E" w:rsidRDefault="007C2626" w:rsidP="009F7258">
            <w:pPr>
              <w:ind w:left="-108" w:right="-108"/>
              <w:jc w:val="center"/>
              <w:rPr>
                <w:rFonts w:ascii="Calibri" w:hAnsi="Calibri" w:cs="Arial"/>
                <w:bCs/>
                <w:sz w:val="18"/>
                <w:szCs w:val="18"/>
              </w:rPr>
            </w:pPr>
            <w:bookmarkStart w:id="0" w:name="OLE_LINK1"/>
            <w:bookmarkStart w:id="1" w:name="OLE_LINK2"/>
            <w:r w:rsidRPr="0034551E">
              <w:rPr>
                <w:rFonts w:ascii="Calibri" w:hAnsi="Calibri" w:cs="Arial"/>
                <w:bCs/>
                <w:sz w:val="18"/>
                <w:szCs w:val="18"/>
                <w:shd w:val="clear" w:color="auto" w:fill="17365D"/>
              </w:rPr>
              <w:t xml:space="preserve"> </w:t>
            </w:r>
            <w:r w:rsidR="00BB2C1A" w:rsidRPr="0034551E">
              <w:rPr>
                <w:rFonts w:ascii="Calibri" w:hAnsi="Calibri" w:cs="Arial"/>
                <w:bCs/>
                <w:sz w:val="18"/>
                <w:szCs w:val="18"/>
                <w:shd w:val="clear" w:color="auto" w:fill="17365D"/>
              </w:rPr>
              <w:t xml:space="preserve">(Resolución </w:t>
            </w:r>
            <w:r w:rsidR="005E6894" w:rsidRPr="0034551E">
              <w:rPr>
                <w:rFonts w:ascii="Calibri" w:hAnsi="Calibri" w:cs="Arial"/>
                <w:bCs/>
                <w:sz w:val="18"/>
                <w:szCs w:val="18"/>
                <w:shd w:val="clear" w:color="auto" w:fill="17365D"/>
              </w:rPr>
              <w:t>de Junta Directiva</w:t>
            </w:r>
            <w:r w:rsidR="009B41F5" w:rsidRPr="0034551E">
              <w:rPr>
                <w:rFonts w:ascii="Calibri" w:hAnsi="Calibri" w:cs="Arial"/>
                <w:bCs/>
                <w:sz w:val="18"/>
                <w:szCs w:val="18"/>
                <w:shd w:val="clear" w:color="auto" w:fill="17365D"/>
              </w:rPr>
              <w:t xml:space="preserve"> de SENACYT No. </w:t>
            </w:r>
            <w:r w:rsidR="00F048D6" w:rsidRPr="0034551E">
              <w:rPr>
                <w:rFonts w:ascii="Calibri" w:hAnsi="Calibri" w:cs="Arial"/>
                <w:bCs/>
                <w:sz w:val="18"/>
                <w:szCs w:val="18"/>
                <w:shd w:val="clear" w:color="auto" w:fill="17365D"/>
              </w:rPr>
              <w:t>020</w:t>
            </w:r>
            <w:r w:rsidR="00B05BB3" w:rsidRPr="0034551E">
              <w:rPr>
                <w:rFonts w:ascii="Calibri" w:hAnsi="Calibri" w:cs="Arial"/>
                <w:bCs/>
                <w:sz w:val="18"/>
                <w:szCs w:val="18"/>
                <w:shd w:val="clear" w:color="auto" w:fill="17365D"/>
              </w:rPr>
              <w:t xml:space="preserve"> de</w:t>
            </w:r>
            <w:r w:rsidR="00455161" w:rsidRPr="0034551E">
              <w:rPr>
                <w:rFonts w:ascii="Calibri" w:hAnsi="Calibri" w:cs="Arial"/>
                <w:bCs/>
                <w:sz w:val="18"/>
                <w:szCs w:val="18"/>
                <w:shd w:val="clear" w:color="auto" w:fill="17365D"/>
              </w:rPr>
              <w:t xml:space="preserve"> </w:t>
            </w:r>
            <w:r w:rsidR="00F048D6" w:rsidRPr="0034551E">
              <w:rPr>
                <w:rFonts w:ascii="Calibri" w:hAnsi="Calibri" w:cs="Arial"/>
                <w:bCs/>
                <w:sz w:val="18"/>
                <w:szCs w:val="18"/>
                <w:shd w:val="clear" w:color="auto" w:fill="17365D"/>
              </w:rPr>
              <w:t>21</w:t>
            </w:r>
            <w:r w:rsidR="00455161" w:rsidRPr="0034551E">
              <w:rPr>
                <w:rFonts w:ascii="Calibri" w:hAnsi="Calibri" w:cs="Arial"/>
                <w:bCs/>
                <w:sz w:val="18"/>
                <w:szCs w:val="18"/>
                <w:shd w:val="clear" w:color="auto" w:fill="17365D"/>
              </w:rPr>
              <w:t xml:space="preserve"> de </w:t>
            </w:r>
            <w:r w:rsidR="00F048D6" w:rsidRPr="0034551E">
              <w:rPr>
                <w:rFonts w:ascii="Calibri" w:hAnsi="Calibri" w:cs="Arial"/>
                <w:bCs/>
                <w:sz w:val="18"/>
                <w:szCs w:val="18"/>
                <w:shd w:val="clear" w:color="auto" w:fill="17365D"/>
              </w:rPr>
              <w:t>julio</w:t>
            </w:r>
            <w:r w:rsidR="00BB2C1A" w:rsidRPr="0034551E">
              <w:rPr>
                <w:rFonts w:ascii="Calibri" w:hAnsi="Calibri" w:cs="Arial"/>
                <w:bCs/>
                <w:sz w:val="18"/>
                <w:szCs w:val="18"/>
                <w:shd w:val="clear" w:color="auto" w:fill="17365D"/>
              </w:rPr>
              <w:t xml:space="preserve"> de 20</w:t>
            </w:r>
            <w:r w:rsidR="005E6894" w:rsidRPr="0034551E">
              <w:rPr>
                <w:rFonts w:ascii="Calibri" w:hAnsi="Calibri" w:cs="Arial"/>
                <w:bCs/>
                <w:sz w:val="18"/>
                <w:szCs w:val="18"/>
                <w:shd w:val="clear" w:color="auto" w:fill="17365D"/>
              </w:rPr>
              <w:t>2</w:t>
            </w:r>
            <w:r w:rsidR="00F048D6" w:rsidRPr="0034551E">
              <w:rPr>
                <w:rFonts w:ascii="Calibri" w:hAnsi="Calibri" w:cs="Arial"/>
                <w:bCs/>
                <w:sz w:val="18"/>
                <w:szCs w:val="18"/>
                <w:shd w:val="clear" w:color="auto" w:fill="17365D"/>
              </w:rPr>
              <w:t>2</w:t>
            </w:r>
            <w:r w:rsidR="007F3D0D" w:rsidRPr="0034551E">
              <w:rPr>
                <w:rFonts w:ascii="Calibri" w:hAnsi="Calibri" w:cs="Arial"/>
                <w:bCs/>
                <w:sz w:val="18"/>
                <w:szCs w:val="18"/>
                <w:shd w:val="clear" w:color="auto" w:fill="17365D"/>
              </w:rPr>
              <w:t>, public</w:t>
            </w:r>
            <w:r w:rsidR="003A3013" w:rsidRPr="0034551E">
              <w:rPr>
                <w:rFonts w:ascii="Calibri" w:hAnsi="Calibri" w:cs="Arial"/>
                <w:bCs/>
                <w:sz w:val="18"/>
                <w:szCs w:val="18"/>
                <w:shd w:val="clear" w:color="auto" w:fill="17365D"/>
              </w:rPr>
              <w:t>ad</w:t>
            </w:r>
            <w:r w:rsidR="002E769A" w:rsidRPr="0034551E">
              <w:rPr>
                <w:rFonts w:ascii="Calibri" w:hAnsi="Calibri" w:cs="Arial"/>
                <w:bCs/>
                <w:sz w:val="18"/>
                <w:szCs w:val="18"/>
                <w:shd w:val="clear" w:color="auto" w:fill="17365D"/>
              </w:rPr>
              <w:t>a</w:t>
            </w:r>
            <w:r w:rsidR="003A3013" w:rsidRPr="0034551E">
              <w:rPr>
                <w:rFonts w:ascii="Calibri" w:hAnsi="Calibri" w:cs="Arial"/>
                <w:bCs/>
                <w:sz w:val="18"/>
                <w:szCs w:val="18"/>
                <w:shd w:val="clear" w:color="auto" w:fill="17365D"/>
              </w:rPr>
              <w:t xml:space="preserve"> en la Gaceta Oficial</w:t>
            </w:r>
            <w:r w:rsidR="00843DC6" w:rsidRPr="0034551E">
              <w:rPr>
                <w:rFonts w:ascii="Calibri" w:hAnsi="Calibri" w:cs="Arial"/>
                <w:bCs/>
                <w:sz w:val="18"/>
                <w:szCs w:val="18"/>
                <w:shd w:val="clear" w:color="auto" w:fill="17365D"/>
              </w:rPr>
              <w:t xml:space="preserve"> N</w:t>
            </w:r>
            <w:r w:rsidR="003A3013" w:rsidRPr="0034551E">
              <w:rPr>
                <w:rFonts w:ascii="Calibri" w:hAnsi="Calibri" w:cs="Arial"/>
                <w:bCs/>
                <w:sz w:val="18"/>
                <w:szCs w:val="18"/>
                <w:shd w:val="clear" w:color="auto" w:fill="17365D"/>
              </w:rPr>
              <w:t>o.</w:t>
            </w:r>
            <w:r w:rsidR="0064790B" w:rsidRPr="0034551E">
              <w:rPr>
                <w:rFonts w:ascii="Calibri" w:hAnsi="Calibri" w:cs="Arial"/>
                <w:bCs/>
                <w:sz w:val="18"/>
                <w:szCs w:val="18"/>
                <w:shd w:val="clear" w:color="auto" w:fill="17365D"/>
              </w:rPr>
              <w:t xml:space="preserve"> </w:t>
            </w:r>
            <w:r w:rsidR="00FE387E" w:rsidRPr="0034551E">
              <w:rPr>
                <w:rFonts w:ascii="Calibri" w:hAnsi="Calibri" w:cs="Arial"/>
                <w:bCs/>
                <w:sz w:val="18"/>
                <w:szCs w:val="18"/>
                <w:shd w:val="clear" w:color="auto" w:fill="17365D"/>
              </w:rPr>
              <w:t>2</w:t>
            </w:r>
            <w:r w:rsidR="00F048D6" w:rsidRPr="0034551E">
              <w:rPr>
                <w:rFonts w:ascii="Calibri" w:hAnsi="Calibri" w:cs="Arial"/>
                <w:bCs/>
                <w:sz w:val="18"/>
                <w:szCs w:val="18"/>
                <w:shd w:val="clear" w:color="auto" w:fill="17365D"/>
              </w:rPr>
              <w:t>9588</w:t>
            </w:r>
            <w:r w:rsidR="00FE387E" w:rsidRPr="0034551E">
              <w:rPr>
                <w:rFonts w:ascii="Calibri" w:hAnsi="Calibri" w:cs="Arial"/>
                <w:bCs/>
                <w:sz w:val="18"/>
                <w:szCs w:val="18"/>
                <w:shd w:val="clear" w:color="auto" w:fill="17365D"/>
              </w:rPr>
              <w:t xml:space="preserve"> de 2</w:t>
            </w:r>
            <w:r w:rsidR="00F048D6" w:rsidRPr="0034551E">
              <w:rPr>
                <w:rFonts w:ascii="Calibri" w:hAnsi="Calibri" w:cs="Arial"/>
                <w:bCs/>
                <w:sz w:val="18"/>
                <w:szCs w:val="18"/>
                <w:shd w:val="clear" w:color="auto" w:fill="17365D"/>
              </w:rPr>
              <w:t>8</w:t>
            </w:r>
            <w:r w:rsidR="00FE387E" w:rsidRPr="0034551E">
              <w:rPr>
                <w:rFonts w:ascii="Calibri" w:hAnsi="Calibri" w:cs="Arial"/>
                <w:bCs/>
                <w:sz w:val="18"/>
                <w:szCs w:val="18"/>
                <w:shd w:val="clear" w:color="auto" w:fill="17365D"/>
              </w:rPr>
              <w:t xml:space="preserve"> de </w:t>
            </w:r>
            <w:r w:rsidR="00F048D6" w:rsidRPr="0034551E">
              <w:rPr>
                <w:rFonts w:ascii="Calibri" w:hAnsi="Calibri" w:cs="Arial"/>
                <w:bCs/>
                <w:sz w:val="18"/>
                <w:szCs w:val="18"/>
                <w:shd w:val="clear" w:color="auto" w:fill="17365D"/>
              </w:rPr>
              <w:t xml:space="preserve">julio </w:t>
            </w:r>
            <w:r w:rsidR="009F7258" w:rsidRPr="0034551E">
              <w:rPr>
                <w:rFonts w:ascii="Calibri" w:hAnsi="Calibri" w:cs="Arial"/>
                <w:bCs/>
                <w:sz w:val="18"/>
                <w:szCs w:val="18"/>
                <w:shd w:val="clear" w:color="auto" w:fill="17365D"/>
              </w:rPr>
              <w:t>de 20</w:t>
            </w:r>
            <w:r w:rsidR="005E6894" w:rsidRPr="0034551E">
              <w:rPr>
                <w:rFonts w:ascii="Calibri" w:hAnsi="Calibri" w:cs="Arial"/>
                <w:bCs/>
                <w:sz w:val="18"/>
                <w:szCs w:val="18"/>
                <w:shd w:val="clear" w:color="auto" w:fill="17365D"/>
              </w:rPr>
              <w:t>2</w:t>
            </w:r>
            <w:r w:rsidR="00F048D6" w:rsidRPr="0034551E">
              <w:rPr>
                <w:rFonts w:ascii="Calibri" w:hAnsi="Calibri" w:cs="Arial"/>
                <w:bCs/>
                <w:sz w:val="18"/>
                <w:szCs w:val="18"/>
                <w:shd w:val="clear" w:color="auto" w:fill="17365D"/>
              </w:rPr>
              <w:t>2</w:t>
            </w:r>
            <w:r w:rsidR="00B47C81" w:rsidRPr="0034551E">
              <w:rPr>
                <w:rFonts w:ascii="Calibri" w:hAnsi="Calibri" w:cs="Arial"/>
                <w:bCs/>
                <w:sz w:val="18"/>
                <w:szCs w:val="18"/>
                <w:shd w:val="clear" w:color="auto" w:fill="17365D"/>
              </w:rPr>
              <w:t xml:space="preserve">) </w:t>
            </w:r>
            <w:bookmarkEnd w:id="0"/>
            <w:bookmarkEnd w:id="1"/>
          </w:p>
        </w:tc>
      </w:tr>
      <w:tr w:rsidR="0038536D" w:rsidRPr="0034551E" w14:paraId="6A4500EA" w14:textId="77777777" w:rsidTr="35A1D72E">
        <w:trPr>
          <w:trHeight w:val="531"/>
        </w:trPr>
        <w:tc>
          <w:tcPr>
            <w:tcW w:w="5000" w:type="pct"/>
            <w:tcBorders>
              <w:top w:val="single" w:sz="18" w:space="0" w:color="auto"/>
              <w:left w:val="single" w:sz="18" w:space="0" w:color="auto"/>
              <w:bottom w:val="single" w:sz="4" w:space="0" w:color="auto"/>
              <w:right w:val="single" w:sz="18" w:space="0" w:color="auto"/>
            </w:tcBorders>
            <w:vAlign w:val="center"/>
          </w:tcPr>
          <w:p w14:paraId="67029CC4" w14:textId="2685ED2C" w:rsidR="00C825D0" w:rsidRPr="0034551E" w:rsidRDefault="0095565A" w:rsidP="007D39AD">
            <w:pPr>
              <w:spacing w:before="120" w:after="120"/>
              <w:jc w:val="both"/>
              <w:rPr>
                <w:rFonts w:asciiTheme="minorHAnsi" w:hAnsiTheme="minorHAnsi" w:cstheme="minorHAnsi"/>
                <w:bCs/>
                <w:sz w:val="18"/>
                <w:szCs w:val="18"/>
              </w:rPr>
            </w:pPr>
            <w:r w:rsidRPr="0034551E">
              <w:rPr>
                <w:rFonts w:asciiTheme="minorHAnsi" w:hAnsiTheme="minorHAnsi" w:cstheme="minorHAnsi"/>
                <w:bCs/>
                <w:sz w:val="18"/>
                <w:szCs w:val="18"/>
              </w:rPr>
              <w:t>DIRIGIDA</w:t>
            </w:r>
            <w:r w:rsidR="00135F0C" w:rsidRPr="0034551E">
              <w:rPr>
                <w:rFonts w:asciiTheme="minorHAnsi" w:hAnsiTheme="minorHAnsi" w:cstheme="minorHAnsi"/>
                <w:bCs/>
                <w:sz w:val="18"/>
                <w:szCs w:val="18"/>
              </w:rPr>
              <w:t xml:space="preserve"> A</w:t>
            </w:r>
            <w:r w:rsidRPr="0034551E">
              <w:rPr>
                <w:rFonts w:asciiTheme="minorHAnsi" w:hAnsiTheme="minorHAnsi" w:cstheme="minorHAnsi"/>
                <w:bCs/>
                <w:sz w:val="18"/>
                <w:szCs w:val="18"/>
              </w:rPr>
              <w:t>:</w:t>
            </w:r>
            <w:r w:rsidR="00A13B55" w:rsidRPr="0034551E">
              <w:rPr>
                <w:rFonts w:asciiTheme="minorHAnsi" w:hAnsiTheme="minorHAnsi" w:cstheme="minorHAnsi"/>
                <w:bCs/>
                <w:sz w:val="18"/>
                <w:szCs w:val="18"/>
              </w:rPr>
              <w:t xml:space="preserve"> </w:t>
            </w:r>
            <w:r w:rsidR="00D75179" w:rsidRPr="0034551E">
              <w:rPr>
                <w:rFonts w:asciiTheme="minorHAnsi" w:hAnsiTheme="minorHAnsi" w:cstheme="minorHAnsi"/>
                <w:bCs/>
                <w:sz w:val="18"/>
                <w:szCs w:val="18"/>
              </w:rPr>
              <w:t>E</w:t>
            </w:r>
            <w:r w:rsidR="00CE598E" w:rsidRPr="0034551E">
              <w:rPr>
                <w:rFonts w:asciiTheme="minorHAnsi" w:hAnsiTheme="minorHAnsi" w:cstheme="minorHAnsi"/>
                <w:bCs/>
                <w:sz w:val="18"/>
                <w:szCs w:val="18"/>
              </w:rPr>
              <w:t xml:space="preserve">studiantes panameños </w:t>
            </w:r>
            <w:r w:rsidR="005E16C2" w:rsidRPr="0034551E">
              <w:rPr>
                <w:rFonts w:asciiTheme="minorHAnsi" w:hAnsiTheme="minorHAnsi" w:cstheme="minorHAnsi"/>
                <w:bCs/>
                <w:sz w:val="18"/>
                <w:szCs w:val="18"/>
              </w:rPr>
              <w:t>o</w:t>
            </w:r>
            <w:r w:rsidR="00CE598E" w:rsidRPr="0034551E">
              <w:rPr>
                <w:rFonts w:asciiTheme="minorHAnsi" w:hAnsiTheme="minorHAnsi" w:cstheme="minorHAnsi"/>
                <w:bCs/>
                <w:sz w:val="18"/>
                <w:szCs w:val="18"/>
              </w:rPr>
              <w:t xml:space="preserve"> extranjeros, residentes en Panamá</w:t>
            </w:r>
            <w:r w:rsidR="005E16C2" w:rsidRPr="0034551E">
              <w:rPr>
                <w:rFonts w:asciiTheme="minorHAnsi" w:hAnsiTheme="minorHAnsi" w:cstheme="minorHAnsi"/>
                <w:bCs/>
                <w:sz w:val="18"/>
                <w:szCs w:val="18"/>
              </w:rPr>
              <w:t>,</w:t>
            </w:r>
            <w:r w:rsidR="00CE598E" w:rsidRPr="0034551E">
              <w:rPr>
                <w:rFonts w:asciiTheme="minorHAnsi" w:hAnsiTheme="minorHAnsi" w:cstheme="minorHAnsi"/>
                <w:bCs/>
                <w:sz w:val="18"/>
                <w:szCs w:val="18"/>
              </w:rPr>
              <w:t xml:space="preserve"> que pertenezcan a un </w:t>
            </w:r>
            <w:r w:rsidR="003D3D39" w:rsidRPr="0034551E">
              <w:rPr>
                <w:rFonts w:asciiTheme="minorHAnsi" w:hAnsiTheme="minorHAnsi" w:cstheme="minorHAnsi"/>
                <w:bCs/>
                <w:sz w:val="18"/>
                <w:szCs w:val="18"/>
              </w:rPr>
              <w:t>c</w:t>
            </w:r>
            <w:r w:rsidR="00CE598E" w:rsidRPr="0034551E">
              <w:rPr>
                <w:rFonts w:asciiTheme="minorHAnsi" w:hAnsiTheme="minorHAnsi" w:cstheme="minorHAnsi"/>
                <w:bCs/>
                <w:sz w:val="18"/>
                <w:szCs w:val="18"/>
              </w:rPr>
              <w:t xml:space="preserve">entro </w:t>
            </w:r>
            <w:r w:rsidR="005E16C2" w:rsidRPr="0034551E">
              <w:rPr>
                <w:rFonts w:asciiTheme="minorHAnsi" w:hAnsiTheme="minorHAnsi" w:cstheme="minorHAnsi"/>
                <w:bCs/>
                <w:sz w:val="18"/>
                <w:szCs w:val="18"/>
              </w:rPr>
              <w:t>e</w:t>
            </w:r>
            <w:r w:rsidR="00CE598E" w:rsidRPr="0034551E">
              <w:rPr>
                <w:rFonts w:asciiTheme="minorHAnsi" w:hAnsiTheme="minorHAnsi" w:cstheme="minorHAnsi"/>
                <w:bCs/>
                <w:sz w:val="18"/>
                <w:szCs w:val="18"/>
              </w:rPr>
              <w:t xml:space="preserve">ducativo de </w:t>
            </w:r>
            <w:r w:rsidR="005E16C2" w:rsidRPr="0034551E">
              <w:rPr>
                <w:rFonts w:asciiTheme="minorHAnsi" w:hAnsiTheme="minorHAnsi" w:cstheme="minorHAnsi"/>
                <w:bCs/>
                <w:sz w:val="18"/>
                <w:szCs w:val="18"/>
              </w:rPr>
              <w:t>m</w:t>
            </w:r>
            <w:r w:rsidR="00CE598E" w:rsidRPr="0034551E">
              <w:rPr>
                <w:rFonts w:asciiTheme="minorHAnsi" w:hAnsiTheme="minorHAnsi" w:cstheme="minorHAnsi"/>
                <w:bCs/>
                <w:sz w:val="18"/>
                <w:szCs w:val="18"/>
              </w:rPr>
              <w:t xml:space="preserve">edia </w:t>
            </w:r>
            <w:r w:rsidR="005E16C2" w:rsidRPr="0034551E">
              <w:rPr>
                <w:rFonts w:asciiTheme="minorHAnsi" w:hAnsiTheme="minorHAnsi" w:cstheme="minorHAnsi"/>
                <w:bCs/>
                <w:sz w:val="18"/>
                <w:szCs w:val="18"/>
              </w:rPr>
              <w:t>a</w:t>
            </w:r>
            <w:r w:rsidR="00CE598E" w:rsidRPr="0034551E">
              <w:rPr>
                <w:rFonts w:asciiTheme="minorHAnsi" w:hAnsiTheme="minorHAnsi" w:cstheme="minorHAnsi"/>
                <w:bCs/>
                <w:sz w:val="18"/>
                <w:szCs w:val="18"/>
              </w:rPr>
              <w:t>cadémica oficial</w:t>
            </w:r>
            <w:r w:rsidR="005E16C2" w:rsidRPr="0034551E">
              <w:rPr>
                <w:rFonts w:asciiTheme="minorHAnsi" w:hAnsiTheme="minorHAnsi" w:cstheme="minorHAnsi"/>
                <w:bCs/>
                <w:sz w:val="18"/>
                <w:szCs w:val="18"/>
              </w:rPr>
              <w:t xml:space="preserve"> </w:t>
            </w:r>
            <w:r w:rsidR="008D1189" w:rsidRPr="0034551E">
              <w:rPr>
                <w:rFonts w:asciiTheme="minorHAnsi" w:hAnsiTheme="minorHAnsi" w:cstheme="minorHAnsi"/>
                <w:bCs/>
                <w:sz w:val="18"/>
                <w:szCs w:val="18"/>
              </w:rPr>
              <w:t>o</w:t>
            </w:r>
            <w:r w:rsidR="00CE598E" w:rsidRPr="0034551E">
              <w:rPr>
                <w:rFonts w:asciiTheme="minorHAnsi" w:hAnsiTheme="minorHAnsi" w:cstheme="minorHAnsi"/>
                <w:bCs/>
                <w:sz w:val="18"/>
                <w:szCs w:val="18"/>
              </w:rPr>
              <w:t xml:space="preserve"> particu</w:t>
            </w:r>
            <w:r w:rsidR="005E16C2" w:rsidRPr="0034551E">
              <w:rPr>
                <w:rFonts w:asciiTheme="minorHAnsi" w:hAnsiTheme="minorHAnsi" w:cstheme="minorHAnsi"/>
                <w:bCs/>
                <w:sz w:val="18"/>
                <w:szCs w:val="18"/>
              </w:rPr>
              <w:t>lar</w:t>
            </w:r>
            <w:r w:rsidR="00CE598E" w:rsidRPr="0034551E">
              <w:rPr>
                <w:rFonts w:asciiTheme="minorHAnsi" w:hAnsiTheme="minorHAnsi" w:cstheme="minorHAnsi"/>
                <w:bCs/>
                <w:sz w:val="18"/>
                <w:szCs w:val="18"/>
              </w:rPr>
              <w:t>; que cursen estudios desde décimo grado hasta duodécimo grado en el año 202</w:t>
            </w:r>
            <w:r w:rsidR="00E95CFB">
              <w:rPr>
                <w:rFonts w:asciiTheme="minorHAnsi" w:hAnsiTheme="minorHAnsi" w:cstheme="minorHAnsi"/>
                <w:bCs/>
                <w:sz w:val="18"/>
                <w:szCs w:val="18"/>
              </w:rPr>
              <w:t>6</w:t>
            </w:r>
            <w:r w:rsidR="00CE598E" w:rsidRPr="0034551E">
              <w:rPr>
                <w:rFonts w:asciiTheme="minorHAnsi" w:hAnsiTheme="minorHAnsi" w:cstheme="minorHAnsi"/>
                <w:bCs/>
                <w:sz w:val="18"/>
                <w:szCs w:val="18"/>
              </w:rPr>
              <w:t>.</w:t>
            </w:r>
          </w:p>
        </w:tc>
      </w:tr>
      <w:tr w:rsidR="007C2626" w:rsidRPr="0034551E" w14:paraId="7B8C60D5" w14:textId="77777777" w:rsidTr="35A1D72E">
        <w:trPr>
          <w:trHeight w:val="408"/>
        </w:trPr>
        <w:tc>
          <w:tcPr>
            <w:tcW w:w="5000" w:type="pct"/>
            <w:tcBorders>
              <w:top w:val="single" w:sz="4" w:space="0" w:color="auto"/>
              <w:left w:val="single" w:sz="18" w:space="0" w:color="auto"/>
              <w:right w:val="single" w:sz="18" w:space="0" w:color="auto"/>
            </w:tcBorders>
            <w:vAlign w:val="center"/>
          </w:tcPr>
          <w:p w14:paraId="7440F88E" w14:textId="3583D21C" w:rsidR="007C2626" w:rsidRPr="0034551E" w:rsidRDefault="007C2626" w:rsidP="007D39AD">
            <w:pPr>
              <w:spacing w:before="120" w:after="120"/>
              <w:jc w:val="both"/>
              <w:rPr>
                <w:rFonts w:asciiTheme="minorHAnsi" w:hAnsiTheme="minorHAnsi" w:cstheme="minorHAnsi"/>
                <w:bCs/>
                <w:sz w:val="18"/>
                <w:szCs w:val="18"/>
              </w:rPr>
            </w:pPr>
            <w:r w:rsidRPr="0034551E">
              <w:rPr>
                <w:rFonts w:asciiTheme="minorHAnsi" w:hAnsiTheme="minorHAnsi" w:cstheme="minorHAnsi"/>
                <w:bCs/>
                <w:sz w:val="18"/>
                <w:szCs w:val="18"/>
              </w:rPr>
              <w:t xml:space="preserve">OBJETIVO: </w:t>
            </w:r>
            <w:r w:rsidR="00CE598E" w:rsidRPr="0034551E">
              <w:rPr>
                <w:rFonts w:asciiTheme="minorHAnsi" w:hAnsiTheme="minorHAnsi" w:cstheme="minorHAnsi"/>
                <w:bCs/>
                <w:sz w:val="18"/>
                <w:szCs w:val="18"/>
              </w:rPr>
              <w:t>Promover la participación de estudiantes en programas avanzados en matemática, física, astronomía, astronáutica y ciencias afines, que contribuyan al descubrimiento de sus aptitudes teniendo un contacto real con el trabajo científico, y la vinculación a proyectos que fomenten la investigación</w:t>
            </w:r>
            <w:r w:rsidR="00EC0743" w:rsidRPr="0034551E">
              <w:rPr>
                <w:rFonts w:asciiTheme="minorHAnsi" w:hAnsiTheme="minorHAnsi" w:cstheme="minorHAnsi"/>
                <w:bCs/>
                <w:sz w:val="18"/>
                <w:szCs w:val="18"/>
              </w:rPr>
              <w:t>.</w:t>
            </w:r>
          </w:p>
        </w:tc>
      </w:tr>
      <w:tr w:rsidR="00B45AD7" w:rsidRPr="0034551E" w14:paraId="59A040DA" w14:textId="77777777" w:rsidTr="35A1D72E">
        <w:trPr>
          <w:trHeight w:val="490"/>
        </w:trPr>
        <w:tc>
          <w:tcPr>
            <w:tcW w:w="5000" w:type="pct"/>
            <w:tcBorders>
              <w:top w:val="single" w:sz="4" w:space="0" w:color="auto"/>
              <w:left w:val="single" w:sz="18" w:space="0" w:color="auto"/>
              <w:right w:val="single" w:sz="18" w:space="0" w:color="auto"/>
            </w:tcBorders>
            <w:shd w:val="clear" w:color="auto" w:fill="FFFFFF" w:themeFill="background1"/>
            <w:vAlign w:val="center"/>
          </w:tcPr>
          <w:p w14:paraId="14EE05F1" w14:textId="7EC1FE6F" w:rsidR="00843DC6" w:rsidRPr="0034551E" w:rsidRDefault="00D737B5" w:rsidP="003A2162">
            <w:pPr>
              <w:jc w:val="both"/>
              <w:rPr>
                <w:rFonts w:asciiTheme="minorHAnsi" w:hAnsiTheme="minorHAnsi" w:cstheme="minorHAnsi"/>
                <w:bCs/>
                <w:sz w:val="18"/>
                <w:szCs w:val="18"/>
              </w:rPr>
            </w:pPr>
            <w:r w:rsidRPr="0034551E">
              <w:rPr>
                <w:rFonts w:asciiTheme="minorHAnsi" w:hAnsiTheme="minorHAnsi" w:cstheme="minorHAnsi"/>
                <w:bCs/>
                <w:sz w:val="18"/>
                <w:szCs w:val="18"/>
              </w:rPr>
              <w:t>PREMIO</w:t>
            </w:r>
            <w:r w:rsidR="000F630B" w:rsidRPr="0034551E">
              <w:rPr>
                <w:rFonts w:asciiTheme="minorHAnsi" w:hAnsiTheme="minorHAnsi" w:cstheme="minorHAnsi"/>
                <w:bCs/>
                <w:sz w:val="18"/>
                <w:szCs w:val="18"/>
              </w:rPr>
              <w:t xml:space="preserve">: </w:t>
            </w:r>
            <w:r w:rsidR="00843DC6" w:rsidRPr="0034551E">
              <w:rPr>
                <w:rFonts w:asciiTheme="minorHAnsi" w:hAnsiTheme="minorHAnsi" w:cstheme="minorHAnsi"/>
                <w:bCs/>
                <w:sz w:val="18"/>
                <w:szCs w:val="18"/>
              </w:rPr>
              <w:t>Los estudiantes p</w:t>
            </w:r>
            <w:r w:rsidR="00372A62" w:rsidRPr="0034551E">
              <w:rPr>
                <w:rFonts w:asciiTheme="minorHAnsi" w:hAnsiTheme="minorHAnsi" w:cstheme="minorHAnsi"/>
                <w:bCs/>
                <w:sz w:val="18"/>
                <w:szCs w:val="18"/>
              </w:rPr>
              <w:t>odrán se acreedores a medallas y condecoraciones según su desenvolvimiento en los retos.</w:t>
            </w:r>
          </w:p>
          <w:p w14:paraId="107AFF49" w14:textId="5014BA64" w:rsidR="00D737B5" w:rsidRPr="0034551E" w:rsidRDefault="00A15DF2" w:rsidP="003A2162">
            <w:pPr>
              <w:jc w:val="both"/>
              <w:rPr>
                <w:rFonts w:asciiTheme="minorHAnsi" w:hAnsiTheme="minorHAnsi" w:cstheme="minorHAnsi"/>
                <w:bCs/>
                <w:sz w:val="18"/>
                <w:szCs w:val="18"/>
              </w:rPr>
            </w:pPr>
            <w:r w:rsidRPr="0034551E">
              <w:rPr>
                <w:rFonts w:asciiTheme="minorHAnsi" w:hAnsiTheme="minorHAnsi" w:cstheme="minorHAnsi"/>
                <w:bCs/>
                <w:sz w:val="18"/>
                <w:szCs w:val="18"/>
              </w:rPr>
              <w:t>L</w:t>
            </w:r>
            <w:r w:rsidR="00372A62" w:rsidRPr="0034551E">
              <w:rPr>
                <w:rFonts w:asciiTheme="minorHAnsi" w:hAnsiTheme="minorHAnsi" w:cstheme="minorHAnsi"/>
                <w:bCs/>
                <w:sz w:val="18"/>
                <w:szCs w:val="18"/>
              </w:rPr>
              <w:t xml:space="preserve">os </w:t>
            </w:r>
            <w:r w:rsidR="000F630B" w:rsidRPr="0034551E">
              <w:rPr>
                <w:rFonts w:asciiTheme="minorHAnsi" w:hAnsiTheme="minorHAnsi" w:cstheme="minorHAnsi"/>
                <w:bCs/>
                <w:sz w:val="18"/>
                <w:szCs w:val="18"/>
              </w:rPr>
              <w:t xml:space="preserve">cinco (5) </w:t>
            </w:r>
            <w:r w:rsidR="00372A62" w:rsidRPr="0034551E">
              <w:rPr>
                <w:rFonts w:asciiTheme="minorHAnsi" w:hAnsiTheme="minorHAnsi" w:cstheme="minorHAnsi"/>
                <w:bCs/>
                <w:sz w:val="18"/>
                <w:szCs w:val="18"/>
              </w:rPr>
              <w:t xml:space="preserve">mejores </w:t>
            </w:r>
            <w:r w:rsidR="000F630B" w:rsidRPr="0034551E">
              <w:rPr>
                <w:rFonts w:asciiTheme="minorHAnsi" w:hAnsiTheme="minorHAnsi" w:cstheme="minorHAnsi"/>
                <w:bCs/>
                <w:sz w:val="18"/>
                <w:szCs w:val="18"/>
              </w:rPr>
              <w:t>estudiantes</w:t>
            </w:r>
            <w:r w:rsidR="00372A62" w:rsidRPr="0034551E">
              <w:rPr>
                <w:rFonts w:asciiTheme="minorHAnsi" w:hAnsiTheme="minorHAnsi" w:cstheme="minorHAnsi"/>
                <w:bCs/>
                <w:sz w:val="18"/>
                <w:szCs w:val="18"/>
              </w:rPr>
              <w:t xml:space="preserve"> </w:t>
            </w:r>
            <w:r w:rsidR="000F630B" w:rsidRPr="0034551E">
              <w:rPr>
                <w:rFonts w:asciiTheme="minorHAnsi" w:hAnsiTheme="minorHAnsi" w:cstheme="minorHAnsi"/>
                <w:bCs/>
                <w:sz w:val="18"/>
                <w:szCs w:val="18"/>
              </w:rPr>
              <w:t>representarán</w:t>
            </w:r>
            <w:r w:rsidR="00372A62" w:rsidRPr="0034551E">
              <w:rPr>
                <w:rFonts w:asciiTheme="minorHAnsi" w:hAnsiTheme="minorHAnsi" w:cstheme="minorHAnsi"/>
                <w:bCs/>
                <w:sz w:val="18"/>
                <w:szCs w:val="18"/>
              </w:rPr>
              <w:t xml:space="preserve"> a Panamá como delegación olímpica</w:t>
            </w:r>
            <w:r w:rsidR="000F630B" w:rsidRPr="0034551E">
              <w:rPr>
                <w:rFonts w:asciiTheme="minorHAnsi" w:hAnsiTheme="minorHAnsi" w:cstheme="minorHAnsi"/>
                <w:bCs/>
                <w:sz w:val="18"/>
                <w:szCs w:val="18"/>
              </w:rPr>
              <w:t xml:space="preserve"> en la</w:t>
            </w:r>
            <w:r w:rsidR="00372A62" w:rsidRPr="0034551E">
              <w:rPr>
                <w:rFonts w:asciiTheme="minorHAnsi" w:hAnsiTheme="minorHAnsi" w:cstheme="minorHAnsi"/>
                <w:bCs/>
                <w:sz w:val="18"/>
                <w:szCs w:val="18"/>
              </w:rPr>
              <w:t xml:space="preserve"> X</w:t>
            </w:r>
            <w:r w:rsidR="007021F5">
              <w:rPr>
                <w:rFonts w:asciiTheme="minorHAnsi" w:hAnsiTheme="minorHAnsi" w:cstheme="minorHAnsi"/>
                <w:bCs/>
                <w:sz w:val="18"/>
                <w:szCs w:val="18"/>
              </w:rPr>
              <w:t>VIII</w:t>
            </w:r>
            <w:r w:rsidR="000F630B" w:rsidRPr="0034551E">
              <w:rPr>
                <w:rFonts w:asciiTheme="minorHAnsi" w:hAnsiTheme="minorHAnsi" w:cstheme="minorHAnsi"/>
                <w:bCs/>
                <w:sz w:val="18"/>
                <w:szCs w:val="18"/>
              </w:rPr>
              <w:t xml:space="preserve"> Olimpiada</w:t>
            </w:r>
            <w:r w:rsidR="004351DD" w:rsidRPr="0034551E">
              <w:rPr>
                <w:rFonts w:asciiTheme="minorHAnsi" w:hAnsiTheme="minorHAnsi" w:cstheme="minorHAnsi"/>
                <w:bCs/>
                <w:sz w:val="18"/>
                <w:szCs w:val="18"/>
              </w:rPr>
              <w:t xml:space="preserve"> </w:t>
            </w:r>
            <w:r w:rsidR="000F630B" w:rsidRPr="0034551E">
              <w:rPr>
                <w:rFonts w:asciiTheme="minorHAnsi" w:hAnsiTheme="minorHAnsi" w:cstheme="minorHAnsi"/>
                <w:bCs/>
                <w:sz w:val="18"/>
                <w:szCs w:val="18"/>
              </w:rPr>
              <w:t>Latinoamericana de Astronomía y Astronáutica OLAA 20</w:t>
            </w:r>
            <w:r w:rsidR="00D737B5" w:rsidRPr="0034551E">
              <w:rPr>
                <w:rFonts w:asciiTheme="minorHAnsi" w:hAnsiTheme="minorHAnsi" w:cstheme="minorHAnsi"/>
                <w:bCs/>
                <w:sz w:val="18"/>
                <w:szCs w:val="18"/>
              </w:rPr>
              <w:t>2</w:t>
            </w:r>
            <w:r w:rsidR="00E95CFB">
              <w:rPr>
                <w:rFonts w:asciiTheme="minorHAnsi" w:hAnsiTheme="minorHAnsi" w:cstheme="minorHAnsi"/>
                <w:bCs/>
                <w:sz w:val="18"/>
                <w:szCs w:val="18"/>
              </w:rPr>
              <w:t>6</w:t>
            </w:r>
            <w:r w:rsidR="00372A62" w:rsidRPr="0034551E">
              <w:rPr>
                <w:rFonts w:asciiTheme="minorHAnsi" w:hAnsiTheme="minorHAnsi" w:cstheme="minorHAnsi"/>
                <w:bCs/>
                <w:sz w:val="18"/>
                <w:szCs w:val="18"/>
              </w:rPr>
              <w:t xml:space="preserve"> con </w:t>
            </w:r>
            <w:r w:rsidR="000F630B" w:rsidRPr="0034551E">
              <w:rPr>
                <w:rFonts w:asciiTheme="minorHAnsi" w:hAnsiTheme="minorHAnsi" w:cstheme="minorHAnsi"/>
                <w:bCs/>
                <w:sz w:val="18"/>
                <w:szCs w:val="18"/>
              </w:rPr>
              <w:t>los siguientes beneficios:</w:t>
            </w:r>
            <w:r w:rsidR="00D737B5" w:rsidRPr="0034551E">
              <w:rPr>
                <w:rFonts w:asciiTheme="minorHAnsi" w:hAnsiTheme="minorHAnsi" w:cstheme="minorHAnsi"/>
                <w:bCs/>
                <w:sz w:val="18"/>
                <w:szCs w:val="18"/>
              </w:rPr>
              <w:t xml:space="preserve"> p</w:t>
            </w:r>
            <w:r w:rsidR="000F630B" w:rsidRPr="0034551E">
              <w:rPr>
                <w:rFonts w:asciiTheme="minorHAnsi" w:hAnsiTheme="minorHAnsi" w:cstheme="minorHAnsi"/>
                <w:bCs/>
                <w:sz w:val="18"/>
                <w:szCs w:val="18"/>
              </w:rPr>
              <w:t xml:space="preserve">asaje aéreo </w:t>
            </w:r>
            <w:r w:rsidR="00372A62" w:rsidRPr="0034551E">
              <w:rPr>
                <w:rFonts w:asciiTheme="minorHAnsi" w:hAnsiTheme="minorHAnsi" w:cstheme="minorHAnsi"/>
                <w:bCs/>
                <w:sz w:val="18"/>
                <w:szCs w:val="18"/>
              </w:rPr>
              <w:t>(</w:t>
            </w:r>
            <w:r w:rsidR="000F630B" w:rsidRPr="0034551E">
              <w:rPr>
                <w:rFonts w:asciiTheme="minorHAnsi" w:hAnsiTheme="minorHAnsi" w:cstheme="minorHAnsi"/>
                <w:bCs/>
                <w:sz w:val="18"/>
                <w:szCs w:val="18"/>
              </w:rPr>
              <w:t>ida y vuelta</w:t>
            </w:r>
            <w:r w:rsidR="00372A62" w:rsidRPr="0034551E">
              <w:rPr>
                <w:rFonts w:asciiTheme="minorHAnsi" w:hAnsiTheme="minorHAnsi" w:cstheme="minorHAnsi"/>
                <w:bCs/>
                <w:sz w:val="18"/>
                <w:szCs w:val="18"/>
              </w:rPr>
              <w:t>)</w:t>
            </w:r>
            <w:r w:rsidR="00D737B5" w:rsidRPr="0034551E">
              <w:rPr>
                <w:rFonts w:asciiTheme="minorHAnsi" w:hAnsiTheme="minorHAnsi" w:cstheme="minorHAnsi"/>
                <w:bCs/>
                <w:sz w:val="18"/>
                <w:szCs w:val="18"/>
              </w:rPr>
              <w:t>, t</w:t>
            </w:r>
            <w:r w:rsidR="000F630B" w:rsidRPr="0034551E">
              <w:rPr>
                <w:rFonts w:asciiTheme="minorHAnsi" w:hAnsiTheme="minorHAnsi" w:cstheme="minorHAnsi"/>
                <w:bCs/>
                <w:sz w:val="18"/>
                <w:szCs w:val="18"/>
              </w:rPr>
              <w:t>ransport</w:t>
            </w:r>
            <w:r w:rsidR="00D737B5" w:rsidRPr="0034551E">
              <w:rPr>
                <w:rFonts w:asciiTheme="minorHAnsi" w:hAnsiTheme="minorHAnsi" w:cstheme="minorHAnsi"/>
                <w:bCs/>
                <w:sz w:val="18"/>
                <w:szCs w:val="18"/>
              </w:rPr>
              <w:t>e, a</w:t>
            </w:r>
            <w:r w:rsidR="000F630B" w:rsidRPr="0034551E">
              <w:rPr>
                <w:rFonts w:asciiTheme="minorHAnsi" w:hAnsiTheme="minorHAnsi" w:cstheme="minorHAnsi"/>
                <w:bCs/>
                <w:sz w:val="18"/>
                <w:szCs w:val="18"/>
              </w:rPr>
              <w:t>lojamiento</w:t>
            </w:r>
            <w:r w:rsidR="00D737B5" w:rsidRPr="0034551E">
              <w:rPr>
                <w:rFonts w:asciiTheme="minorHAnsi" w:hAnsiTheme="minorHAnsi" w:cstheme="minorHAnsi"/>
                <w:bCs/>
                <w:sz w:val="18"/>
                <w:szCs w:val="18"/>
              </w:rPr>
              <w:t>, a</w:t>
            </w:r>
            <w:r w:rsidR="000F630B" w:rsidRPr="0034551E">
              <w:rPr>
                <w:rFonts w:asciiTheme="minorHAnsi" w:hAnsiTheme="minorHAnsi" w:cstheme="minorHAnsi"/>
                <w:bCs/>
                <w:sz w:val="18"/>
                <w:szCs w:val="18"/>
              </w:rPr>
              <w:t>limentación</w:t>
            </w:r>
            <w:r w:rsidR="00D737B5" w:rsidRPr="0034551E">
              <w:rPr>
                <w:rFonts w:asciiTheme="minorHAnsi" w:hAnsiTheme="minorHAnsi" w:cstheme="minorHAnsi"/>
                <w:bCs/>
                <w:sz w:val="18"/>
                <w:szCs w:val="18"/>
              </w:rPr>
              <w:t>, m</w:t>
            </w:r>
            <w:r w:rsidR="000F630B" w:rsidRPr="0034551E">
              <w:rPr>
                <w:rFonts w:asciiTheme="minorHAnsi" w:hAnsiTheme="minorHAnsi" w:cstheme="minorHAnsi"/>
                <w:bCs/>
                <w:sz w:val="18"/>
                <w:szCs w:val="18"/>
              </w:rPr>
              <w:t>ateriales</w:t>
            </w:r>
            <w:r w:rsidR="00D737B5" w:rsidRPr="0034551E">
              <w:rPr>
                <w:rFonts w:asciiTheme="minorHAnsi" w:hAnsiTheme="minorHAnsi" w:cstheme="minorHAnsi"/>
                <w:bCs/>
                <w:sz w:val="18"/>
                <w:szCs w:val="18"/>
              </w:rPr>
              <w:t xml:space="preserve"> y p</w:t>
            </w:r>
            <w:r w:rsidR="000F630B" w:rsidRPr="0034551E">
              <w:rPr>
                <w:rFonts w:asciiTheme="minorHAnsi" w:hAnsiTheme="minorHAnsi" w:cstheme="minorHAnsi"/>
                <w:bCs/>
                <w:sz w:val="18"/>
                <w:szCs w:val="18"/>
              </w:rPr>
              <w:t>articipación en actividades científicas y de recreación</w:t>
            </w:r>
            <w:r w:rsidRPr="0034551E">
              <w:rPr>
                <w:rFonts w:asciiTheme="minorHAnsi" w:hAnsiTheme="minorHAnsi" w:cstheme="minorHAnsi"/>
                <w:bCs/>
                <w:sz w:val="18"/>
                <w:szCs w:val="18"/>
              </w:rPr>
              <w:t xml:space="preserve"> en el país sede</w:t>
            </w:r>
            <w:r w:rsidR="000F630B" w:rsidRPr="0034551E">
              <w:rPr>
                <w:rFonts w:asciiTheme="minorHAnsi" w:hAnsiTheme="minorHAnsi" w:cstheme="minorHAnsi"/>
                <w:bCs/>
                <w:sz w:val="18"/>
                <w:szCs w:val="18"/>
              </w:rPr>
              <w:t>.</w:t>
            </w:r>
          </w:p>
        </w:tc>
      </w:tr>
      <w:tr w:rsidR="00DA16CD" w:rsidRPr="0034551E" w14:paraId="7C1D04DE" w14:textId="77777777" w:rsidTr="35A1D72E">
        <w:trPr>
          <w:trHeight w:val="289"/>
        </w:trPr>
        <w:tc>
          <w:tcPr>
            <w:tcW w:w="5000" w:type="pct"/>
            <w:tcBorders>
              <w:top w:val="single" w:sz="12" w:space="0" w:color="auto"/>
              <w:left w:val="single" w:sz="18" w:space="0" w:color="auto"/>
              <w:bottom w:val="single" w:sz="18" w:space="0" w:color="auto"/>
              <w:right w:val="single" w:sz="18" w:space="0" w:color="auto"/>
            </w:tcBorders>
            <w:shd w:val="clear" w:color="auto" w:fill="17365D"/>
          </w:tcPr>
          <w:p w14:paraId="534AEAC2" w14:textId="77777777" w:rsidR="00DA16CD" w:rsidRPr="0034551E" w:rsidRDefault="00EE1619" w:rsidP="009A2848">
            <w:pPr>
              <w:widowControl w:val="0"/>
              <w:spacing w:before="120" w:after="120"/>
              <w:jc w:val="center"/>
              <w:rPr>
                <w:rFonts w:asciiTheme="minorHAnsi" w:hAnsiTheme="minorHAnsi" w:cstheme="minorHAnsi"/>
                <w:bCs/>
                <w:sz w:val="18"/>
                <w:szCs w:val="18"/>
                <w:lang w:val="es-PA"/>
              </w:rPr>
            </w:pPr>
            <w:r w:rsidRPr="0034551E">
              <w:rPr>
                <w:rFonts w:asciiTheme="minorHAnsi" w:hAnsiTheme="minorHAnsi" w:cstheme="minorHAnsi"/>
                <w:bCs/>
                <w:color w:val="FFFFFF"/>
                <w:sz w:val="18"/>
                <w:szCs w:val="18"/>
              </w:rPr>
              <w:t>REQUISITOS</w:t>
            </w:r>
          </w:p>
        </w:tc>
      </w:tr>
      <w:tr w:rsidR="00DA16CD" w:rsidRPr="0034551E" w14:paraId="72987D15" w14:textId="77777777" w:rsidTr="35A1D72E">
        <w:trPr>
          <w:trHeight w:val="523"/>
        </w:trPr>
        <w:tc>
          <w:tcPr>
            <w:tcW w:w="5000" w:type="pct"/>
            <w:tcBorders>
              <w:left w:val="single" w:sz="18" w:space="0" w:color="auto"/>
              <w:bottom w:val="single" w:sz="4" w:space="0" w:color="auto"/>
              <w:right w:val="single" w:sz="18" w:space="0" w:color="auto"/>
            </w:tcBorders>
          </w:tcPr>
          <w:p w14:paraId="1441651B" w14:textId="4A5865B7" w:rsidR="000172F4" w:rsidRPr="0034551E" w:rsidRDefault="000172F4" w:rsidP="000172F4">
            <w:p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REQUISITOS:</w:t>
            </w:r>
          </w:p>
          <w:p w14:paraId="0181C386" w14:textId="21968ADD" w:rsidR="005546B5" w:rsidRPr="0034551E" w:rsidRDefault="003A48E3" w:rsidP="000172F4">
            <w:pPr>
              <w:pStyle w:val="Prrafodelista"/>
              <w:numPr>
                <w:ilvl w:val="0"/>
                <w:numId w:val="13"/>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Ser estudiante</w:t>
            </w:r>
            <w:r w:rsidR="005546B5" w:rsidRPr="0034551E">
              <w:rPr>
                <w:rFonts w:asciiTheme="minorHAnsi" w:hAnsiTheme="minorHAnsi" w:cstheme="minorHAnsi"/>
                <w:bCs/>
                <w:color w:val="000000"/>
                <w:sz w:val="18"/>
                <w:szCs w:val="18"/>
                <w:lang w:val="es-PA"/>
              </w:rPr>
              <w:t xml:space="preserve"> panameño o extranjero residente en Panamá.</w:t>
            </w:r>
          </w:p>
          <w:p w14:paraId="00F37899" w14:textId="257FF4B3" w:rsidR="000172F4" w:rsidRPr="0034551E" w:rsidRDefault="005546B5" w:rsidP="000172F4">
            <w:pPr>
              <w:pStyle w:val="Prrafodelista"/>
              <w:numPr>
                <w:ilvl w:val="0"/>
                <w:numId w:val="13"/>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Para</w:t>
            </w:r>
            <w:r w:rsidR="003A48E3" w:rsidRPr="0034551E">
              <w:rPr>
                <w:rFonts w:asciiTheme="minorHAnsi" w:hAnsiTheme="minorHAnsi" w:cstheme="minorHAnsi"/>
                <w:bCs/>
                <w:color w:val="000000"/>
                <w:sz w:val="18"/>
                <w:szCs w:val="18"/>
                <w:lang w:val="es-PA"/>
              </w:rPr>
              <w:t xml:space="preserve"> el año 202</w:t>
            </w:r>
            <w:r w:rsidR="00E95CFB">
              <w:rPr>
                <w:rFonts w:asciiTheme="minorHAnsi" w:hAnsiTheme="minorHAnsi" w:cstheme="minorHAnsi"/>
                <w:bCs/>
                <w:color w:val="000000"/>
                <w:sz w:val="18"/>
                <w:szCs w:val="18"/>
                <w:lang w:val="es-PA"/>
              </w:rPr>
              <w:t>6</w:t>
            </w:r>
            <w:r w:rsidRPr="0034551E">
              <w:rPr>
                <w:rFonts w:asciiTheme="minorHAnsi" w:hAnsiTheme="minorHAnsi" w:cstheme="minorHAnsi"/>
                <w:bCs/>
                <w:color w:val="000000"/>
                <w:sz w:val="18"/>
                <w:szCs w:val="18"/>
                <w:lang w:val="es-PA"/>
              </w:rPr>
              <w:t xml:space="preserve"> el estudiante deberá estar cursando entre décimo a duodécimo </w:t>
            </w:r>
            <w:r w:rsidR="006737E2" w:rsidRPr="0034551E">
              <w:rPr>
                <w:rFonts w:asciiTheme="minorHAnsi" w:hAnsiTheme="minorHAnsi" w:cstheme="minorHAnsi"/>
                <w:bCs/>
                <w:color w:val="000000"/>
                <w:sz w:val="18"/>
                <w:szCs w:val="18"/>
                <w:lang w:val="es-PA"/>
              </w:rPr>
              <w:t xml:space="preserve">grado </w:t>
            </w:r>
            <w:r w:rsidRPr="0034551E">
              <w:rPr>
                <w:rFonts w:asciiTheme="minorHAnsi" w:hAnsiTheme="minorHAnsi" w:cstheme="minorHAnsi"/>
                <w:bCs/>
                <w:color w:val="000000"/>
                <w:sz w:val="18"/>
                <w:szCs w:val="18"/>
                <w:lang w:val="es-PA"/>
              </w:rPr>
              <w:t>de un colegio oficial o particular del país.</w:t>
            </w:r>
          </w:p>
          <w:p w14:paraId="79F2CC67" w14:textId="6C3C7807" w:rsidR="003A48E3" w:rsidRPr="0034551E" w:rsidRDefault="000172F4" w:rsidP="000172F4">
            <w:pPr>
              <w:pStyle w:val="Prrafodelista"/>
              <w:numPr>
                <w:ilvl w:val="0"/>
                <w:numId w:val="13"/>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Completar el formulario de inscripción.</w:t>
            </w:r>
          </w:p>
        </w:tc>
      </w:tr>
      <w:tr w:rsidR="000172F4" w:rsidRPr="0034551E" w14:paraId="4B83D53F" w14:textId="77777777" w:rsidTr="35A1D72E">
        <w:trPr>
          <w:trHeight w:val="480"/>
        </w:trPr>
        <w:tc>
          <w:tcPr>
            <w:tcW w:w="5000" w:type="pct"/>
            <w:tcBorders>
              <w:left w:val="single" w:sz="18" w:space="0" w:color="auto"/>
              <w:bottom w:val="single" w:sz="4" w:space="0" w:color="auto"/>
              <w:right w:val="single" w:sz="18" w:space="0" w:color="auto"/>
            </w:tcBorders>
          </w:tcPr>
          <w:p w14:paraId="56137926" w14:textId="77777777" w:rsidR="000172F4" w:rsidRPr="0034551E" w:rsidRDefault="000172F4" w:rsidP="000172F4">
            <w:p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DOCUMENTOS NECESARIOS:</w:t>
            </w:r>
          </w:p>
          <w:p w14:paraId="7128F675" w14:textId="74A861BE" w:rsidR="000172F4" w:rsidRPr="0034551E" w:rsidRDefault="000172F4" w:rsidP="003A2162">
            <w:pPr>
              <w:pStyle w:val="Prrafodelista"/>
              <w:numPr>
                <w:ilvl w:val="0"/>
                <w:numId w:val="14"/>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Carta de autorización</w:t>
            </w:r>
            <w:r w:rsidR="003A2162" w:rsidRPr="0034551E">
              <w:rPr>
                <w:rFonts w:asciiTheme="minorHAnsi" w:hAnsiTheme="minorHAnsi" w:cstheme="minorHAnsi"/>
                <w:bCs/>
                <w:color w:val="000000"/>
                <w:sz w:val="18"/>
                <w:szCs w:val="18"/>
                <w:lang w:val="es-PA"/>
              </w:rPr>
              <w:t xml:space="preserve"> de uso de imagen</w:t>
            </w:r>
            <w:r w:rsidRPr="0034551E">
              <w:rPr>
                <w:rFonts w:asciiTheme="minorHAnsi" w:hAnsiTheme="minorHAnsi" w:cstheme="minorHAnsi"/>
                <w:bCs/>
                <w:color w:val="000000"/>
                <w:sz w:val="18"/>
                <w:szCs w:val="18"/>
                <w:lang w:val="es-PA"/>
              </w:rPr>
              <w:t xml:space="preserve"> suscrita por el tutor legal del estudiante. Formato proporcionado por la SENACYT.</w:t>
            </w:r>
          </w:p>
        </w:tc>
      </w:tr>
      <w:tr w:rsidR="009A5AAA" w:rsidRPr="0034551E" w14:paraId="6D995D0B" w14:textId="77777777" w:rsidTr="35A1D72E">
        <w:trPr>
          <w:trHeight w:val="1151"/>
        </w:trPr>
        <w:tc>
          <w:tcPr>
            <w:tcW w:w="5000" w:type="pct"/>
            <w:tcBorders>
              <w:left w:val="single" w:sz="18" w:space="0" w:color="auto"/>
              <w:bottom w:val="single" w:sz="4" w:space="0" w:color="auto"/>
              <w:right w:val="single" w:sz="18" w:space="0" w:color="auto"/>
            </w:tcBorders>
          </w:tcPr>
          <w:p w14:paraId="2C98B12C" w14:textId="2928C59F" w:rsidR="009A5AAA" w:rsidRPr="0034551E" w:rsidRDefault="008C520A" w:rsidP="000172F4">
            <w:pPr>
              <w:jc w:val="both"/>
              <w:rPr>
                <w:rFonts w:asciiTheme="minorHAnsi" w:hAnsiTheme="minorHAnsi" w:cstheme="minorHAnsi"/>
                <w:bCs/>
                <w:color w:val="000000"/>
                <w:sz w:val="18"/>
                <w:szCs w:val="18"/>
                <w:lang w:val="es-PA"/>
              </w:rPr>
            </w:pPr>
            <w:r>
              <w:rPr>
                <w:rFonts w:asciiTheme="minorHAnsi" w:hAnsiTheme="minorHAnsi" w:cstheme="minorHAnsi"/>
                <w:bCs/>
                <w:color w:val="000000"/>
                <w:sz w:val="18"/>
                <w:szCs w:val="18"/>
                <w:lang w:val="es-PA"/>
              </w:rPr>
              <w:t>PROFESOR (A) ASESOR (A)</w:t>
            </w:r>
            <w:r w:rsidR="009A5AAA" w:rsidRPr="0034551E">
              <w:rPr>
                <w:rFonts w:asciiTheme="minorHAnsi" w:hAnsiTheme="minorHAnsi" w:cstheme="minorHAnsi"/>
                <w:bCs/>
                <w:color w:val="000000"/>
                <w:sz w:val="18"/>
                <w:szCs w:val="18"/>
                <w:lang w:val="es-PA"/>
              </w:rPr>
              <w:t>:</w:t>
            </w:r>
          </w:p>
          <w:p w14:paraId="36006B1C" w14:textId="109B5E59" w:rsidR="004351DD" w:rsidRPr="0034551E" w:rsidRDefault="004351DD" w:rsidP="00FF31D0">
            <w:pPr>
              <w:pStyle w:val="Prrafodelista"/>
              <w:numPr>
                <w:ilvl w:val="0"/>
                <w:numId w:val="18"/>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 xml:space="preserve">Debe ser un docente de </w:t>
            </w:r>
            <w:r w:rsidRPr="0034551E">
              <w:rPr>
                <w:rFonts w:asciiTheme="minorHAnsi" w:hAnsiTheme="minorHAnsi" w:cstheme="minorHAnsi"/>
                <w:bCs/>
                <w:sz w:val="18"/>
                <w:szCs w:val="18"/>
              </w:rPr>
              <w:t>un Centro Educativo de Media Académica oficial o particular del país.</w:t>
            </w:r>
          </w:p>
          <w:p w14:paraId="2ED54C8D" w14:textId="5BCF2652" w:rsidR="007F5673" w:rsidRPr="0034551E" w:rsidRDefault="00FF31D0" w:rsidP="007F5673">
            <w:pPr>
              <w:pStyle w:val="Prrafodelista"/>
              <w:numPr>
                <w:ilvl w:val="0"/>
                <w:numId w:val="18"/>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Es responsable de asegurarse de generar los permisos para la participación de los estudiantes en las actividades y coordinar los detalles de esa participación con la organización</w:t>
            </w:r>
            <w:r w:rsidR="007F5673" w:rsidRPr="0034551E">
              <w:rPr>
                <w:rFonts w:asciiTheme="minorHAnsi" w:hAnsiTheme="minorHAnsi" w:cstheme="minorHAnsi"/>
                <w:bCs/>
                <w:color w:val="000000"/>
                <w:sz w:val="18"/>
                <w:szCs w:val="18"/>
                <w:lang w:val="es-PA"/>
              </w:rPr>
              <w:t>.</w:t>
            </w:r>
          </w:p>
          <w:p w14:paraId="34FDFAEC" w14:textId="6A20B7F9" w:rsidR="00B975E2" w:rsidRPr="0034551E" w:rsidRDefault="00B975E2" w:rsidP="007F5673">
            <w:pPr>
              <w:pStyle w:val="Prrafodelista"/>
              <w:numPr>
                <w:ilvl w:val="0"/>
                <w:numId w:val="18"/>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Acompaña</w:t>
            </w:r>
            <w:r w:rsidR="00805774">
              <w:rPr>
                <w:rFonts w:asciiTheme="minorHAnsi" w:hAnsiTheme="minorHAnsi" w:cstheme="minorHAnsi"/>
                <w:bCs/>
                <w:color w:val="000000"/>
                <w:sz w:val="18"/>
                <w:szCs w:val="18"/>
                <w:lang w:val="es-PA"/>
              </w:rPr>
              <w:t xml:space="preserve"> de forma activa</w:t>
            </w:r>
            <w:r w:rsidRPr="0034551E">
              <w:rPr>
                <w:rFonts w:asciiTheme="minorHAnsi" w:hAnsiTheme="minorHAnsi" w:cstheme="minorHAnsi"/>
                <w:bCs/>
                <w:color w:val="000000"/>
                <w:sz w:val="18"/>
                <w:szCs w:val="18"/>
                <w:lang w:val="es-PA"/>
              </w:rPr>
              <w:t xml:space="preserve"> en la preparación académica del estudiante</w:t>
            </w:r>
            <w:r w:rsidR="008C520A">
              <w:rPr>
                <w:rFonts w:asciiTheme="minorHAnsi" w:hAnsiTheme="minorHAnsi" w:cstheme="minorHAnsi"/>
                <w:bCs/>
                <w:color w:val="000000"/>
                <w:sz w:val="18"/>
                <w:szCs w:val="18"/>
                <w:lang w:val="es-PA"/>
              </w:rPr>
              <w:t xml:space="preserve"> </w:t>
            </w:r>
            <w:r w:rsidR="008C520A" w:rsidRPr="008C520A">
              <w:rPr>
                <w:rFonts w:asciiTheme="minorHAnsi" w:hAnsiTheme="minorHAnsi" w:cstheme="minorHAnsi"/>
                <w:bCs/>
                <w:color w:val="000000"/>
                <w:sz w:val="18"/>
                <w:szCs w:val="18"/>
              </w:rPr>
              <w:t>(para todas las instancias donde este participe).</w:t>
            </w:r>
          </w:p>
          <w:p w14:paraId="45BC8DD1" w14:textId="5384B84C" w:rsidR="009A5AAA" w:rsidRPr="0034551E" w:rsidRDefault="00FF31D0" w:rsidP="000172F4">
            <w:pPr>
              <w:pStyle w:val="Prrafodelista"/>
              <w:numPr>
                <w:ilvl w:val="0"/>
                <w:numId w:val="18"/>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Podrá acompañar</w:t>
            </w:r>
            <w:r w:rsidR="004351DD" w:rsidRPr="0034551E">
              <w:rPr>
                <w:rFonts w:asciiTheme="minorHAnsi" w:hAnsiTheme="minorHAnsi" w:cstheme="minorHAnsi"/>
                <w:bCs/>
                <w:color w:val="000000"/>
                <w:sz w:val="18"/>
                <w:szCs w:val="18"/>
                <w:lang w:val="es-PA"/>
              </w:rPr>
              <w:t xml:space="preserve"> al</w:t>
            </w:r>
            <w:r w:rsidRPr="0034551E">
              <w:rPr>
                <w:rFonts w:asciiTheme="minorHAnsi" w:hAnsiTheme="minorHAnsi" w:cstheme="minorHAnsi"/>
                <w:bCs/>
                <w:color w:val="000000"/>
                <w:sz w:val="18"/>
                <w:szCs w:val="18"/>
                <w:lang w:val="es-PA"/>
              </w:rPr>
              <w:t xml:space="preserve"> estudiante al campamento en la Ciudad del Saber, donde se les brindará una capacitación con expertos nacionales e internacionales sobre la enseñanza de la astronomía.</w:t>
            </w:r>
          </w:p>
        </w:tc>
      </w:tr>
      <w:tr w:rsidR="000172F4" w:rsidRPr="0034551E" w14:paraId="424DF66E" w14:textId="77777777" w:rsidTr="35A1D72E">
        <w:trPr>
          <w:trHeight w:val="1125"/>
        </w:trPr>
        <w:tc>
          <w:tcPr>
            <w:tcW w:w="5000" w:type="pct"/>
            <w:tcBorders>
              <w:left w:val="single" w:sz="18" w:space="0" w:color="auto"/>
              <w:bottom w:val="single" w:sz="18" w:space="0" w:color="auto"/>
              <w:right w:val="single" w:sz="18" w:space="0" w:color="auto"/>
            </w:tcBorders>
          </w:tcPr>
          <w:p w14:paraId="3C8D1CC9" w14:textId="77777777" w:rsidR="003A2162" w:rsidRPr="0034551E" w:rsidRDefault="003A2162" w:rsidP="000172F4">
            <w:p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CONSIDERACIONES ADICIONALES:</w:t>
            </w:r>
          </w:p>
          <w:p w14:paraId="3BF89EA3" w14:textId="195FBF65" w:rsidR="003A2162" w:rsidRPr="0034551E" w:rsidRDefault="003A2162" w:rsidP="003A2162">
            <w:pPr>
              <w:pStyle w:val="Prrafodelista"/>
              <w:numPr>
                <w:ilvl w:val="0"/>
                <w:numId w:val="15"/>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En la selección de los 30 estudiantes para el campamento presencial en la Ciudad del Saber, solo se seleccionarán hasta cinco (5) estudiantes de un mismo centro educativo.</w:t>
            </w:r>
          </w:p>
          <w:p w14:paraId="093E478F" w14:textId="72162568" w:rsidR="00FF31D0" w:rsidRPr="0034551E" w:rsidRDefault="00FF31D0" w:rsidP="003A2162">
            <w:pPr>
              <w:pStyle w:val="Prrafodelista"/>
              <w:numPr>
                <w:ilvl w:val="0"/>
                <w:numId w:val="15"/>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Los estudiantes pueden inscribir</w:t>
            </w:r>
            <w:r w:rsidR="00A15DF2" w:rsidRPr="0034551E">
              <w:rPr>
                <w:rFonts w:asciiTheme="minorHAnsi" w:hAnsiTheme="minorHAnsi" w:cstheme="minorHAnsi"/>
                <w:bCs/>
                <w:color w:val="000000"/>
                <w:sz w:val="18"/>
                <w:szCs w:val="18"/>
                <w:lang w:val="es-PA"/>
              </w:rPr>
              <w:t>se</w:t>
            </w:r>
            <w:r w:rsidRPr="0034551E">
              <w:rPr>
                <w:rFonts w:asciiTheme="minorHAnsi" w:hAnsiTheme="minorHAnsi" w:cstheme="minorHAnsi"/>
                <w:bCs/>
                <w:color w:val="000000"/>
                <w:sz w:val="18"/>
                <w:szCs w:val="18"/>
                <w:lang w:val="es-PA"/>
              </w:rPr>
              <w:t xml:space="preserve"> sin un</w:t>
            </w:r>
            <w:r w:rsidR="00744A4F">
              <w:rPr>
                <w:rFonts w:asciiTheme="minorHAnsi" w:hAnsiTheme="minorHAnsi" w:cstheme="minorHAnsi"/>
                <w:bCs/>
                <w:color w:val="000000"/>
                <w:sz w:val="18"/>
                <w:szCs w:val="18"/>
                <w:lang w:val="es-PA"/>
              </w:rPr>
              <w:t>(a) profesor(a) asesor(a)</w:t>
            </w:r>
            <w:r w:rsidR="00B75105">
              <w:rPr>
                <w:rFonts w:asciiTheme="minorHAnsi" w:hAnsiTheme="minorHAnsi" w:cstheme="minorHAnsi"/>
                <w:bCs/>
                <w:color w:val="000000"/>
                <w:sz w:val="18"/>
                <w:szCs w:val="18"/>
                <w:lang w:val="es-PA"/>
              </w:rPr>
              <w:t>,</w:t>
            </w:r>
            <w:r w:rsidRPr="0034551E">
              <w:rPr>
                <w:rFonts w:asciiTheme="minorHAnsi" w:hAnsiTheme="minorHAnsi" w:cstheme="minorHAnsi"/>
                <w:bCs/>
                <w:color w:val="000000"/>
                <w:sz w:val="18"/>
                <w:szCs w:val="18"/>
                <w:lang w:val="es-PA"/>
              </w:rPr>
              <w:t xml:space="preserve"> bajo el permiso de su tutor</w:t>
            </w:r>
            <w:r w:rsidR="00744A4F">
              <w:rPr>
                <w:rFonts w:asciiTheme="minorHAnsi" w:hAnsiTheme="minorHAnsi" w:cstheme="minorHAnsi"/>
                <w:bCs/>
                <w:color w:val="000000"/>
                <w:sz w:val="18"/>
                <w:szCs w:val="18"/>
                <w:lang w:val="es-PA"/>
              </w:rPr>
              <w:t>(a)</w:t>
            </w:r>
            <w:r w:rsidRPr="0034551E">
              <w:rPr>
                <w:rFonts w:asciiTheme="minorHAnsi" w:hAnsiTheme="minorHAnsi" w:cstheme="minorHAnsi"/>
                <w:bCs/>
                <w:color w:val="000000"/>
                <w:sz w:val="18"/>
                <w:szCs w:val="18"/>
                <w:lang w:val="es-PA"/>
              </w:rPr>
              <w:t xml:space="preserve"> legal</w:t>
            </w:r>
            <w:r w:rsidR="00B75105">
              <w:rPr>
                <w:rFonts w:asciiTheme="minorHAnsi" w:hAnsiTheme="minorHAnsi" w:cstheme="minorHAnsi"/>
                <w:bCs/>
                <w:color w:val="000000"/>
                <w:sz w:val="18"/>
                <w:szCs w:val="18"/>
                <w:lang w:val="es-PA"/>
              </w:rPr>
              <w:t>,</w:t>
            </w:r>
            <w:r w:rsidRPr="0034551E">
              <w:rPr>
                <w:rFonts w:asciiTheme="minorHAnsi" w:hAnsiTheme="minorHAnsi" w:cstheme="minorHAnsi"/>
                <w:bCs/>
                <w:color w:val="000000"/>
                <w:sz w:val="18"/>
                <w:szCs w:val="18"/>
                <w:lang w:val="es-PA"/>
              </w:rPr>
              <w:t xml:space="preserve"> quien se encargará de generar los permisos pertinentes para la participación en la </w:t>
            </w:r>
            <w:r w:rsidR="00A15DF2" w:rsidRPr="0034551E">
              <w:rPr>
                <w:rFonts w:asciiTheme="minorHAnsi" w:hAnsiTheme="minorHAnsi" w:cstheme="minorHAnsi"/>
                <w:bCs/>
                <w:color w:val="000000"/>
                <w:sz w:val="18"/>
                <w:szCs w:val="18"/>
                <w:lang w:val="es-PA"/>
              </w:rPr>
              <w:t>o</w:t>
            </w:r>
            <w:r w:rsidRPr="0034551E">
              <w:rPr>
                <w:rFonts w:asciiTheme="minorHAnsi" w:hAnsiTheme="minorHAnsi" w:cstheme="minorHAnsi"/>
                <w:bCs/>
                <w:color w:val="000000"/>
                <w:sz w:val="18"/>
                <w:szCs w:val="18"/>
                <w:lang w:val="es-PA"/>
              </w:rPr>
              <w:t>limpiada.</w:t>
            </w:r>
            <w:r w:rsidR="00744A4F">
              <w:rPr>
                <w:rFonts w:asciiTheme="minorHAnsi" w:hAnsiTheme="minorHAnsi" w:cstheme="minorHAnsi"/>
                <w:bCs/>
                <w:color w:val="000000"/>
                <w:sz w:val="18"/>
                <w:szCs w:val="18"/>
                <w:lang w:val="es-PA"/>
              </w:rPr>
              <w:t xml:space="preserve"> </w:t>
            </w:r>
          </w:p>
          <w:p w14:paraId="237C36DC" w14:textId="77AAD1C4" w:rsidR="00744A4F" w:rsidRPr="00744A4F" w:rsidRDefault="00744A4F" w:rsidP="00744A4F">
            <w:pPr>
              <w:pStyle w:val="Prrafodelista"/>
              <w:numPr>
                <w:ilvl w:val="0"/>
                <w:numId w:val="15"/>
              </w:numPr>
              <w:jc w:val="both"/>
              <w:rPr>
                <w:rFonts w:asciiTheme="minorHAnsi" w:hAnsiTheme="minorHAnsi" w:cstheme="minorHAnsi"/>
                <w:bCs/>
                <w:color w:val="000000"/>
                <w:sz w:val="18"/>
                <w:szCs w:val="18"/>
                <w:lang w:val="es-PA"/>
              </w:rPr>
            </w:pPr>
            <w:r w:rsidRPr="00744A4F">
              <w:rPr>
                <w:rFonts w:asciiTheme="minorHAnsi" w:hAnsiTheme="minorHAnsi" w:cstheme="minorHAnsi"/>
                <w:bCs/>
                <w:color w:val="000000"/>
                <w:sz w:val="18"/>
                <w:szCs w:val="18"/>
              </w:rPr>
              <w:t>El/La profesor(a) asesor(a) podrá tener a cargo varios estudiantes no necesariamente del mismo colegio sin límites en la inscripción de la olimpiada. Sin embargo, el/la profesor(a) asesor(a) debe laborar en el colegio al cual el/la estudiante asiste</w:t>
            </w:r>
            <w:r>
              <w:rPr>
                <w:rFonts w:asciiTheme="minorHAnsi" w:hAnsiTheme="minorHAnsi" w:cstheme="minorHAnsi"/>
                <w:bCs/>
                <w:color w:val="000000"/>
                <w:sz w:val="18"/>
                <w:szCs w:val="18"/>
              </w:rPr>
              <w:t>.</w:t>
            </w:r>
          </w:p>
          <w:p w14:paraId="7520D7A1" w14:textId="7387C7F5" w:rsidR="00D737B5" w:rsidRPr="0034551E" w:rsidRDefault="00D737B5" w:rsidP="003A2162">
            <w:pPr>
              <w:pStyle w:val="Prrafodelista"/>
              <w:numPr>
                <w:ilvl w:val="0"/>
                <w:numId w:val="15"/>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 xml:space="preserve">La selección de los cinco (5) representantes para </w:t>
            </w:r>
            <w:r w:rsidR="00B975E2" w:rsidRPr="0034551E">
              <w:rPr>
                <w:rFonts w:asciiTheme="minorHAnsi" w:hAnsiTheme="minorHAnsi" w:cstheme="minorHAnsi"/>
                <w:bCs/>
                <w:color w:val="000000"/>
                <w:sz w:val="18"/>
                <w:szCs w:val="18"/>
                <w:lang w:val="es-PA"/>
              </w:rPr>
              <w:t xml:space="preserve">la </w:t>
            </w:r>
            <w:r w:rsidRPr="0034551E">
              <w:rPr>
                <w:rFonts w:asciiTheme="minorHAnsi" w:hAnsiTheme="minorHAnsi" w:cstheme="minorHAnsi"/>
                <w:bCs/>
                <w:color w:val="000000"/>
                <w:sz w:val="18"/>
                <w:szCs w:val="18"/>
                <w:lang w:val="es-PA"/>
              </w:rPr>
              <w:t>fase internacional debe</w:t>
            </w:r>
            <w:r w:rsidR="00DA5800">
              <w:rPr>
                <w:rFonts w:asciiTheme="minorHAnsi" w:hAnsiTheme="minorHAnsi" w:cstheme="minorHAnsi"/>
                <w:bCs/>
                <w:color w:val="000000"/>
                <w:sz w:val="18"/>
                <w:szCs w:val="18"/>
                <w:lang w:val="es-PA"/>
              </w:rPr>
              <w:t>n</w:t>
            </w:r>
            <w:r w:rsidRPr="0034551E">
              <w:rPr>
                <w:rFonts w:asciiTheme="minorHAnsi" w:hAnsiTheme="minorHAnsi" w:cstheme="minorHAnsi"/>
                <w:bCs/>
                <w:color w:val="000000"/>
                <w:sz w:val="18"/>
                <w:szCs w:val="18"/>
                <w:lang w:val="es-PA"/>
              </w:rPr>
              <w:t xml:space="preserve"> cumplir</w:t>
            </w:r>
            <w:r w:rsidR="00DA5800">
              <w:rPr>
                <w:rFonts w:asciiTheme="minorHAnsi" w:hAnsiTheme="minorHAnsi" w:cstheme="minorHAnsi"/>
                <w:bCs/>
                <w:color w:val="000000"/>
                <w:sz w:val="18"/>
                <w:szCs w:val="18"/>
                <w:lang w:val="es-PA"/>
              </w:rPr>
              <w:t xml:space="preserve"> con</w:t>
            </w:r>
            <w:r w:rsidRPr="0034551E">
              <w:rPr>
                <w:rFonts w:asciiTheme="minorHAnsi" w:hAnsiTheme="minorHAnsi" w:cstheme="minorHAnsi"/>
                <w:bCs/>
                <w:color w:val="000000"/>
                <w:sz w:val="18"/>
                <w:szCs w:val="18"/>
                <w:lang w:val="es-PA"/>
              </w:rPr>
              <w:t xml:space="preserve"> los requisitos</w:t>
            </w:r>
            <w:r w:rsidR="00A15DF2" w:rsidRPr="0034551E">
              <w:rPr>
                <w:rFonts w:asciiTheme="minorHAnsi" w:hAnsiTheme="minorHAnsi" w:cstheme="minorHAnsi"/>
                <w:bCs/>
                <w:color w:val="000000"/>
                <w:sz w:val="18"/>
                <w:szCs w:val="18"/>
                <w:lang w:val="es-PA"/>
              </w:rPr>
              <w:t xml:space="preserve"> </w:t>
            </w:r>
            <w:r w:rsidRPr="0034551E">
              <w:rPr>
                <w:rFonts w:asciiTheme="minorHAnsi" w:hAnsiTheme="minorHAnsi" w:cstheme="minorHAnsi"/>
                <w:bCs/>
                <w:color w:val="000000"/>
                <w:sz w:val="18"/>
                <w:szCs w:val="18"/>
                <w:lang w:val="es-PA"/>
              </w:rPr>
              <w:t>del estatuto de la Olimpiada Latinoamericana de Astronomía y Astronáutica</w:t>
            </w:r>
            <w:r w:rsidR="00A15DF2" w:rsidRPr="0034551E">
              <w:rPr>
                <w:rFonts w:asciiTheme="minorHAnsi" w:hAnsiTheme="minorHAnsi" w:cstheme="minorHAnsi"/>
                <w:bCs/>
                <w:color w:val="000000"/>
                <w:sz w:val="18"/>
                <w:szCs w:val="18"/>
                <w:lang w:val="es-PA"/>
              </w:rPr>
              <w:t xml:space="preserve"> </w:t>
            </w:r>
            <w:hyperlink r:id="rId11" w:history="1">
              <w:r w:rsidR="00A15DF2" w:rsidRPr="0034551E">
                <w:rPr>
                  <w:rStyle w:val="Hipervnculo"/>
                  <w:rFonts w:asciiTheme="minorHAnsi" w:hAnsiTheme="minorHAnsi" w:cstheme="minorHAnsi"/>
                  <w:bCs/>
                  <w:sz w:val="18"/>
                  <w:szCs w:val="18"/>
                  <w:lang w:val="es-PA"/>
                </w:rPr>
                <w:t>http://www.olaa-astro.org/p/estatuto.html</w:t>
              </w:r>
            </w:hyperlink>
            <w:r w:rsidRPr="0034551E">
              <w:rPr>
                <w:rFonts w:asciiTheme="minorHAnsi" w:hAnsiTheme="minorHAnsi" w:cstheme="minorHAnsi"/>
                <w:bCs/>
                <w:color w:val="000000"/>
                <w:sz w:val="18"/>
                <w:szCs w:val="18"/>
                <w:lang w:val="es-PA"/>
              </w:rPr>
              <w:t>.</w:t>
            </w:r>
          </w:p>
          <w:p w14:paraId="3C5920D9" w14:textId="6DB786CF" w:rsidR="00372A62" w:rsidRPr="0034551E" w:rsidRDefault="00D737B5" w:rsidP="00843DC6">
            <w:pPr>
              <w:pStyle w:val="Prrafodelista"/>
              <w:numPr>
                <w:ilvl w:val="0"/>
                <w:numId w:val="15"/>
              </w:numPr>
              <w:jc w:val="both"/>
              <w:rPr>
                <w:rFonts w:asciiTheme="minorHAnsi" w:hAnsiTheme="minorHAnsi" w:cstheme="minorHAnsi"/>
                <w:bCs/>
                <w:color w:val="000000"/>
                <w:sz w:val="18"/>
                <w:szCs w:val="18"/>
                <w:lang w:val="es-PA"/>
              </w:rPr>
            </w:pPr>
            <w:r w:rsidRPr="0034551E">
              <w:rPr>
                <w:rFonts w:asciiTheme="minorHAnsi" w:hAnsiTheme="minorHAnsi" w:cstheme="minorHAnsi"/>
                <w:bCs/>
                <w:color w:val="000000"/>
                <w:sz w:val="18"/>
                <w:szCs w:val="18"/>
                <w:lang w:val="es-PA"/>
              </w:rPr>
              <w:t xml:space="preserve">La SENACYT, asignará </w:t>
            </w:r>
            <w:r w:rsidR="00A15DF2" w:rsidRPr="0034551E">
              <w:rPr>
                <w:rFonts w:asciiTheme="minorHAnsi" w:hAnsiTheme="minorHAnsi" w:cstheme="minorHAnsi"/>
                <w:bCs/>
                <w:color w:val="000000"/>
                <w:sz w:val="18"/>
                <w:szCs w:val="18"/>
                <w:lang w:val="es-PA"/>
              </w:rPr>
              <w:t>al</w:t>
            </w:r>
            <w:r w:rsidRPr="0034551E">
              <w:rPr>
                <w:rFonts w:asciiTheme="minorHAnsi" w:hAnsiTheme="minorHAnsi" w:cstheme="minorHAnsi"/>
                <w:bCs/>
                <w:color w:val="000000"/>
                <w:sz w:val="18"/>
                <w:szCs w:val="18"/>
                <w:lang w:val="es-PA"/>
              </w:rPr>
              <w:t xml:space="preserve"> Líder y Colíder </w:t>
            </w:r>
            <w:r w:rsidR="00A15DF2" w:rsidRPr="0034551E">
              <w:rPr>
                <w:rFonts w:asciiTheme="minorHAnsi" w:hAnsiTheme="minorHAnsi" w:cstheme="minorHAnsi"/>
                <w:bCs/>
                <w:color w:val="000000"/>
                <w:sz w:val="18"/>
                <w:szCs w:val="18"/>
                <w:lang w:val="es-PA"/>
              </w:rPr>
              <w:t xml:space="preserve">de la delegación </w:t>
            </w:r>
            <w:r w:rsidR="00372A62" w:rsidRPr="0034551E">
              <w:rPr>
                <w:rFonts w:asciiTheme="minorHAnsi" w:hAnsiTheme="minorHAnsi" w:cstheme="minorHAnsi"/>
                <w:bCs/>
                <w:color w:val="000000"/>
                <w:sz w:val="18"/>
                <w:szCs w:val="18"/>
                <w:lang w:val="es-PA"/>
              </w:rPr>
              <w:t xml:space="preserve">quienes </w:t>
            </w:r>
            <w:r w:rsidRPr="0034551E">
              <w:rPr>
                <w:rFonts w:asciiTheme="minorHAnsi" w:hAnsiTheme="minorHAnsi" w:cstheme="minorHAnsi"/>
                <w:bCs/>
                <w:color w:val="000000"/>
                <w:sz w:val="18"/>
                <w:szCs w:val="18"/>
                <w:lang w:val="es-PA"/>
              </w:rPr>
              <w:t>acompañará</w:t>
            </w:r>
            <w:r w:rsidR="00EC0743" w:rsidRPr="0034551E">
              <w:rPr>
                <w:rFonts w:asciiTheme="minorHAnsi" w:hAnsiTheme="minorHAnsi" w:cstheme="minorHAnsi"/>
                <w:bCs/>
                <w:color w:val="000000"/>
                <w:sz w:val="18"/>
                <w:szCs w:val="18"/>
                <w:lang w:val="es-PA"/>
              </w:rPr>
              <w:t>n</w:t>
            </w:r>
            <w:r w:rsidRPr="0034551E">
              <w:rPr>
                <w:rFonts w:asciiTheme="minorHAnsi" w:hAnsiTheme="minorHAnsi" w:cstheme="minorHAnsi"/>
                <w:bCs/>
                <w:color w:val="000000"/>
                <w:sz w:val="18"/>
                <w:szCs w:val="18"/>
                <w:lang w:val="es-PA"/>
              </w:rPr>
              <w:t xml:space="preserve"> en la instancia internacional </w:t>
            </w:r>
            <w:r w:rsidR="00372A62" w:rsidRPr="0034551E">
              <w:rPr>
                <w:rFonts w:asciiTheme="minorHAnsi" w:hAnsiTheme="minorHAnsi" w:cstheme="minorHAnsi"/>
                <w:bCs/>
                <w:color w:val="000000"/>
                <w:sz w:val="18"/>
                <w:szCs w:val="18"/>
                <w:lang w:val="es-PA"/>
              </w:rPr>
              <w:t>a los cinco (5) estudiantes seleccionados.</w:t>
            </w:r>
          </w:p>
        </w:tc>
      </w:tr>
      <w:tr w:rsidR="00EE1619" w:rsidRPr="0034551E" w14:paraId="23F630DF" w14:textId="77777777" w:rsidTr="35A1D72E">
        <w:trPr>
          <w:trHeight w:val="346"/>
        </w:trPr>
        <w:tc>
          <w:tcPr>
            <w:tcW w:w="5000" w:type="pct"/>
            <w:tcBorders>
              <w:left w:val="single" w:sz="18" w:space="0" w:color="auto"/>
              <w:bottom w:val="single" w:sz="18" w:space="0" w:color="auto"/>
              <w:right w:val="single" w:sz="18" w:space="0" w:color="auto"/>
            </w:tcBorders>
            <w:shd w:val="clear" w:color="auto" w:fill="1F3864" w:themeFill="accent5" w:themeFillShade="80"/>
            <w:vAlign w:val="center"/>
          </w:tcPr>
          <w:p w14:paraId="5F037D99" w14:textId="66D336C5" w:rsidR="00EE1619" w:rsidRPr="0034551E" w:rsidRDefault="003A48E3" w:rsidP="000B4CC3">
            <w:pPr>
              <w:jc w:val="center"/>
              <w:rPr>
                <w:rFonts w:asciiTheme="minorHAnsi" w:hAnsiTheme="minorHAnsi" w:cstheme="minorHAnsi"/>
                <w:bCs/>
                <w:color w:val="000000"/>
                <w:sz w:val="18"/>
                <w:szCs w:val="18"/>
                <w:lang w:val="es-PA"/>
              </w:rPr>
            </w:pPr>
            <w:r w:rsidRPr="0034551E">
              <w:rPr>
                <w:rFonts w:asciiTheme="minorHAnsi" w:hAnsiTheme="minorHAnsi" w:cstheme="minorHAnsi"/>
                <w:bCs/>
                <w:color w:val="FFFFFF" w:themeColor="background1"/>
                <w:sz w:val="18"/>
                <w:szCs w:val="18"/>
                <w:lang w:val="es-PA"/>
              </w:rPr>
              <w:t>FASES DE LA OLIMPIADA</w:t>
            </w:r>
          </w:p>
        </w:tc>
      </w:tr>
      <w:tr w:rsidR="00EE1619" w:rsidRPr="0034551E" w14:paraId="60E8D13C" w14:textId="77777777" w:rsidTr="35A1D72E">
        <w:trPr>
          <w:trHeight w:val="392"/>
        </w:trPr>
        <w:tc>
          <w:tcPr>
            <w:tcW w:w="5000" w:type="pct"/>
            <w:tcBorders>
              <w:left w:val="single" w:sz="18" w:space="0" w:color="auto"/>
              <w:bottom w:val="single" w:sz="18" w:space="0" w:color="auto"/>
              <w:right w:val="single" w:sz="18" w:space="0" w:color="auto"/>
            </w:tcBorders>
          </w:tcPr>
          <w:p w14:paraId="63F97414" w14:textId="21B32C16" w:rsidR="00EE1619" w:rsidRPr="0034551E" w:rsidRDefault="00E40AC3" w:rsidP="00A867A0">
            <w:pPr>
              <w:pStyle w:val="Prrafodelista"/>
              <w:numPr>
                <w:ilvl w:val="0"/>
                <w:numId w:val="16"/>
              </w:numPr>
              <w:spacing w:before="20"/>
              <w:ind w:left="360"/>
              <w:jc w:val="both"/>
              <w:rPr>
                <w:rFonts w:asciiTheme="minorHAnsi" w:hAnsiTheme="minorHAnsi" w:cstheme="minorHAnsi"/>
                <w:bCs/>
                <w:sz w:val="18"/>
                <w:szCs w:val="18"/>
              </w:rPr>
            </w:pPr>
            <w:r w:rsidRPr="0034551E">
              <w:rPr>
                <w:rFonts w:asciiTheme="minorHAnsi" w:hAnsiTheme="minorHAnsi" w:cstheme="minorHAnsi"/>
                <w:bCs/>
                <w:sz w:val="18"/>
                <w:szCs w:val="18"/>
              </w:rPr>
              <w:t>Primera fase: Prueba de preselección</w:t>
            </w:r>
          </w:p>
          <w:p w14:paraId="244C645E" w14:textId="18BB12D5" w:rsidR="0005430C" w:rsidRPr="0034551E" w:rsidRDefault="00E40AC3" w:rsidP="00A867A0">
            <w:pPr>
              <w:pStyle w:val="Prrafodelista"/>
              <w:spacing w:before="20"/>
              <w:ind w:left="360"/>
              <w:jc w:val="both"/>
              <w:rPr>
                <w:rFonts w:asciiTheme="minorHAnsi" w:hAnsiTheme="minorHAnsi" w:cstheme="minorHAnsi"/>
                <w:bCs/>
                <w:sz w:val="18"/>
                <w:szCs w:val="18"/>
              </w:rPr>
            </w:pPr>
            <w:r w:rsidRPr="0034551E">
              <w:rPr>
                <w:rFonts w:asciiTheme="minorHAnsi" w:hAnsiTheme="minorHAnsi" w:cstheme="minorHAnsi"/>
                <w:bCs/>
                <w:sz w:val="18"/>
                <w:szCs w:val="18"/>
              </w:rPr>
              <w:t xml:space="preserve">Se realizará una prueba </w:t>
            </w:r>
            <w:r w:rsidR="00D24413">
              <w:rPr>
                <w:rFonts w:asciiTheme="minorHAnsi" w:hAnsiTheme="minorHAnsi" w:cstheme="minorHAnsi"/>
                <w:bCs/>
                <w:sz w:val="18"/>
                <w:szCs w:val="18"/>
              </w:rPr>
              <w:t>de conocimientos básicos</w:t>
            </w:r>
            <w:r w:rsidRPr="0034551E">
              <w:rPr>
                <w:rFonts w:asciiTheme="minorHAnsi" w:hAnsiTheme="minorHAnsi" w:cstheme="minorHAnsi"/>
                <w:bCs/>
                <w:sz w:val="18"/>
                <w:szCs w:val="18"/>
              </w:rPr>
              <w:t xml:space="preserve"> con los estudiantes inscritos y se seleccionará</w:t>
            </w:r>
            <w:r w:rsidR="00C275A5">
              <w:rPr>
                <w:rFonts w:asciiTheme="minorHAnsi" w:hAnsiTheme="minorHAnsi" w:cstheme="minorHAnsi"/>
                <w:bCs/>
                <w:sz w:val="18"/>
                <w:szCs w:val="18"/>
              </w:rPr>
              <w:t>n</w:t>
            </w:r>
            <w:r w:rsidRPr="0034551E">
              <w:rPr>
                <w:rFonts w:asciiTheme="minorHAnsi" w:hAnsiTheme="minorHAnsi" w:cstheme="minorHAnsi"/>
                <w:bCs/>
                <w:sz w:val="18"/>
                <w:szCs w:val="18"/>
              </w:rPr>
              <w:t xml:space="preserve"> </w:t>
            </w:r>
            <w:r w:rsidR="00E7583C" w:rsidRPr="0034551E">
              <w:rPr>
                <w:rFonts w:asciiTheme="minorHAnsi" w:hAnsiTheme="minorHAnsi" w:cstheme="minorHAnsi"/>
                <w:bCs/>
                <w:sz w:val="18"/>
                <w:szCs w:val="18"/>
              </w:rPr>
              <w:t xml:space="preserve">treinta (30) </w:t>
            </w:r>
            <w:r w:rsidRPr="0034551E">
              <w:rPr>
                <w:rFonts w:asciiTheme="minorHAnsi" w:hAnsiTheme="minorHAnsi" w:cstheme="minorHAnsi"/>
                <w:bCs/>
                <w:sz w:val="18"/>
                <w:szCs w:val="18"/>
              </w:rPr>
              <w:t>estudiantes para el campamento de cuatro (4) días en la Ciudad del Saber.</w:t>
            </w:r>
          </w:p>
          <w:p w14:paraId="3C2D1E6B" w14:textId="4542126A" w:rsidR="00E40AC3" w:rsidRPr="0034551E" w:rsidRDefault="00E40AC3" w:rsidP="00A867A0">
            <w:pPr>
              <w:pStyle w:val="Prrafodelista"/>
              <w:numPr>
                <w:ilvl w:val="0"/>
                <w:numId w:val="16"/>
              </w:numPr>
              <w:spacing w:before="20"/>
              <w:ind w:left="360"/>
              <w:jc w:val="both"/>
              <w:rPr>
                <w:rFonts w:asciiTheme="minorHAnsi" w:hAnsiTheme="minorHAnsi" w:cstheme="minorHAnsi"/>
                <w:bCs/>
                <w:sz w:val="18"/>
                <w:szCs w:val="18"/>
              </w:rPr>
            </w:pPr>
            <w:r w:rsidRPr="0034551E">
              <w:rPr>
                <w:rFonts w:asciiTheme="minorHAnsi" w:hAnsiTheme="minorHAnsi" w:cstheme="minorHAnsi"/>
                <w:bCs/>
                <w:sz w:val="18"/>
                <w:szCs w:val="18"/>
              </w:rPr>
              <w:t>Segunda fase: Retos</w:t>
            </w:r>
          </w:p>
          <w:p w14:paraId="7930BCB9" w14:textId="6F8FB440" w:rsidR="00AF0EF2" w:rsidRPr="0034551E" w:rsidRDefault="00AF0EF2" w:rsidP="00A867A0">
            <w:pPr>
              <w:pStyle w:val="Prrafodelista"/>
              <w:spacing w:before="20"/>
              <w:ind w:left="360"/>
              <w:jc w:val="both"/>
              <w:rPr>
                <w:rFonts w:asciiTheme="minorHAnsi" w:hAnsiTheme="minorHAnsi" w:cstheme="minorHAnsi"/>
                <w:bCs/>
                <w:sz w:val="18"/>
                <w:szCs w:val="18"/>
              </w:rPr>
            </w:pPr>
            <w:r w:rsidRPr="0034551E">
              <w:rPr>
                <w:rFonts w:asciiTheme="minorHAnsi" w:hAnsiTheme="minorHAnsi" w:cstheme="minorHAnsi"/>
                <w:bCs/>
                <w:sz w:val="18"/>
                <w:szCs w:val="18"/>
              </w:rPr>
              <w:t xml:space="preserve">Los estudiantes </w:t>
            </w:r>
            <w:r w:rsidR="008E2CF8">
              <w:rPr>
                <w:rFonts w:asciiTheme="minorHAnsi" w:hAnsiTheme="minorHAnsi" w:cstheme="minorHAnsi"/>
                <w:bCs/>
                <w:sz w:val="18"/>
                <w:szCs w:val="18"/>
              </w:rPr>
              <w:t>participarán en</w:t>
            </w:r>
            <w:r w:rsidRPr="0034551E">
              <w:rPr>
                <w:rFonts w:asciiTheme="minorHAnsi" w:hAnsiTheme="minorHAnsi" w:cstheme="minorHAnsi"/>
                <w:bCs/>
                <w:sz w:val="18"/>
                <w:szCs w:val="18"/>
              </w:rPr>
              <w:t xml:space="preserve"> </w:t>
            </w:r>
            <w:r w:rsidR="00E7583C" w:rsidRPr="0034551E">
              <w:rPr>
                <w:rFonts w:asciiTheme="minorHAnsi" w:hAnsiTheme="minorHAnsi" w:cstheme="minorHAnsi"/>
                <w:bCs/>
                <w:sz w:val="18"/>
                <w:szCs w:val="18"/>
              </w:rPr>
              <w:t>cuatros (4)</w:t>
            </w:r>
            <w:r w:rsidRPr="0034551E">
              <w:rPr>
                <w:rFonts w:asciiTheme="minorHAnsi" w:hAnsiTheme="minorHAnsi" w:cstheme="minorHAnsi"/>
                <w:bCs/>
                <w:sz w:val="18"/>
                <w:szCs w:val="18"/>
              </w:rPr>
              <w:t xml:space="preserve"> retos, desarrollados de forma grupal e individual</w:t>
            </w:r>
            <w:r w:rsidR="006656F6">
              <w:rPr>
                <w:rFonts w:asciiTheme="minorHAnsi" w:hAnsiTheme="minorHAnsi" w:cstheme="minorHAnsi"/>
                <w:bCs/>
                <w:sz w:val="18"/>
                <w:szCs w:val="18"/>
              </w:rPr>
              <w:t>. L</w:t>
            </w:r>
            <w:r w:rsidRPr="0034551E">
              <w:rPr>
                <w:rFonts w:asciiTheme="minorHAnsi" w:hAnsiTheme="minorHAnsi" w:cstheme="minorHAnsi"/>
                <w:bCs/>
                <w:sz w:val="18"/>
                <w:szCs w:val="18"/>
              </w:rPr>
              <w:t xml:space="preserve">os </w:t>
            </w:r>
            <w:r w:rsidR="00AE184F" w:rsidRPr="0034551E">
              <w:rPr>
                <w:rFonts w:asciiTheme="minorHAnsi" w:hAnsiTheme="minorHAnsi" w:cstheme="minorHAnsi"/>
                <w:bCs/>
                <w:sz w:val="18"/>
                <w:szCs w:val="18"/>
              </w:rPr>
              <w:t>cinco (</w:t>
            </w:r>
            <w:r w:rsidRPr="0034551E">
              <w:rPr>
                <w:rFonts w:asciiTheme="minorHAnsi" w:hAnsiTheme="minorHAnsi" w:cstheme="minorHAnsi"/>
                <w:bCs/>
                <w:sz w:val="18"/>
                <w:szCs w:val="18"/>
              </w:rPr>
              <w:t>5</w:t>
            </w:r>
            <w:r w:rsidR="00AE184F" w:rsidRPr="0034551E">
              <w:rPr>
                <w:rFonts w:asciiTheme="minorHAnsi" w:hAnsiTheme="minorHAnsi" w:cstheme="minorHAnsi"/>
                <w:bCs/>
                <w:sz w:val="18"/>
                <w:szCs w:val="18"/>
              </w:rPr>
              <w:t>)</w:t>
            </w:r>
            <w:r w:rsidRPr="0034551E">
              <w:rPr>
                <w:rFonts w:asciiTheme="minorHAnsi" w:hAnsiTheme="minorHAnsi" w:cstheme="minorHAnsi"/>
                <w:bCs/>
                <w:sz w:val="18"/>
                <w:szCs w:val="18"/>
              </w:rPr>
              <w:t xml:space="preserve"> mejores estudiantes de la fase de retos representarán a Panamá en la X</w:t>
            </w:r>
            <w:r w:rsidR="007021F5">
              <w:rPr>
                <w:rFonts w:asciiTheme="minorHAnsi" w:hAnsiTheme="minorHAnsi" w:cstheme="minorHAnsi"/>
                <w:bCs/>
                <w:sz w:val="18"/>
                <w:szCs w:val="18"/>
              </w:rPr>
              <w:t>VIII</w:t>
            </w:r>
            <w:r w:rsidRPr="0034551E">
              <w:rPr>
                <w:rFonts w:asciiTheme="minorHAnsi" w:hAnsiTheme="minorHAnsi" w:cstheme="minorHAnsi"/>
                <w:bCs/>
                <w:sz w:val="18"/>
                <w:szCs w:val="18"/>
              </w:rPr>
              <w:t xml:space="preserve"> Olimpiada Latinoamericana de Astronomía y Astronáutica.</w:t>
            </w:r>
          </w:p>
          <w:p w14:paraId="1FE7A4E7" w14:textId="2E162BCF" w:rsidR="00AF0EF2" w:rsidRPr="0034551E" w:rsidRDefault="00AF0EF2" w:rsidP="00A867A0">
            <w:pPr>
              <w:pStyle w:val="Prrafodelista"/>
              <w:numPr>
                <w:ilvl w:val="0"/>
                <w:numId w:val="17"/>
              </w:numPr>
              <w:spacing w:before="20"/>
              <w:ind w:left="1080"/>
              <w:jc w:val="both"/>
              <w:rPr>
                <w:rFonts w:asciiTheme="minorHAnsi" w:hAnsiTheme="minorHAnsi" w:cstheme="minorHAnsi"/>
                <w:bCs/>
                <w:sz w:val="18"/>
                <w:szCs w:val="18"/>
              </w:rPr>
            </w:pPr>
            <w:r w:rsidRPr="0034551E">
              <w:rPr>
                <w:rFonts w:asciiTheme="minorHAnsi" w:hAnsiTheme="minorHAnsi" w:cstheme="minorHAnsi"/>
                <w:bCs/>
                <w:sz w:val="18"/>
                <w:szCs w:val="18"/>
              </w:rPr>
              <w:t xml:space="preserve">Reto de Conocimiento Individual: </w:t>
            </w:r>
            <w:r w:rsidR="00406D8F" w:rsidRPr="0034551E">
              <w:rPr>
                <w:rFonts w:asciiTheme="minorHAnsi" w:hAnsiTheme="minorHAnsi" w:cstheme="minorHAnsi"/>
                <w:bCs/>
                <w:sz w:val="18"/>
                <w:szCs w:val="18"/>
              </w:rPr>
              <w:t xml:space="preserve">Es una </w:t>
            </w:r>
            <w:r w:rsidRPr="0034551E">
              <w:rPr>
                <w:rFonts w:asciiTheme="minorHAnsi" w:hAnsiTheme="minorHAnsi" w:cstheme="minorHAnsi"/>
                <w:bCs/>
                <w:sz w:val="18"/>
                <w:szCs w:val="18"/>
              </w:rPr>
              <w:t xml:space="preserve">prueba escrita individual </w:t>
            </w:r>
            <w:r w:rsidR="00EC0743" w:rsidRPr="0034551E">
              <w:rPr>
                <w:rFonts w:asciiTheme="minorHAnsi" w:hAnsiTheme="minorHAnsi" w:cstheme="minorHAnsi"/>
                <w:bCs/>
                <w:sz w:val="18"/>
                <w:szCs w:val="18"/>
              </w:rPr>
              <w:t>basada en</w:t>
            </w:r>
            <w:r w:rsidRPr="0034551E">
              <w:rPr>
                <w:rFonts w:asciiTheme="minorHAnsi" w:hAnsiTheme="minorHAnsi" w:cstheme="minorHAnsi"/>
                <w:bCs/>
                <w:sz w:val="18"/>
                <w:szCs w:val="18"/>
              </w:rPr>
              <w:t xml:space="preserve"> temas de astrofísica, astrometría</w:t>
            </w:r>
            <w:r w:rsidR="00464B45" w:rsidRPr="0034551E">
              <w:rPr>
                <w:rFonts w:asciiTheme="minorHAnsi" w:hAnsiTheme="minorHAnsi" w:cstheme="minorHAnsi"/>
                <w:bCs/>
                <w:sz w:val="18"/>
                <w:szCs w:val="18"/>
              </w:rPr>
              <w:t xml:space="preserve"> y</w:t>
            </w:r>
            <w:r w:rsidRPr="0034551E">
              <w:rPr>
                <w:rFonts w:asciiTheme="minorHAnsi" w:hAnsiTheme="minorHAnsi" w:cstheme="minorHAnsi"/>
                <w:bCs/>
                <w:sz w:val="18"/>
                <w:szCs w:val="18"/>
              </w:rPr>
              <w:t xml:space="preserve"> mecánica celeste</w:t>
            </w:r>
            <w:r w:rsidR="00E05A9E" w:rsidRPr="0034551E">
              <w:rPr>
                <w:rFonts w:asciiTheme="minorHAnsi" w:hAnsiTheme="minorHAnsi" w:cstheme="minorHAnsi"/>
                <w:bCs/>
                <w:sz w:val="18"/>
                <w:szCs w:val="18"/>
              </w:rPr>
              <w:t>.</w:t>
            </w:r>
          </w:p>
          <w:p w14:paraId="0A858F13" w14:textId="52DE6D1E" w:rsidR="00AF0EF2" w:rsidRPr="0034551E" w:rsidRDefault="00AF0EF2" w:rsidP="00A867A0">
            <w:pPr>
              <w:pStyle w:val="Prrafodelista"/>
              <w:numPr>
                <w:ilvl w:val="0"/>
                <w:numId w:val="17"/>
              </w:numPr>
              <w:spacing w:before="20"/>
              <w:ind w:left="1080"/>
              <w:jc w:val="both"/>
              <w:rPr>
                <w:rFonts w:asciiTheme="minorHAnsi" w:hAnsiTheme="minorHAnsi" w:cstheme="minorHAnsi"/>
                <w:bCs/>
                <w:sz w:val="18"/>
                <w:szCs w:val="18"/>
              </w:rPr>
            </w:pPr>
            <w:r w:rsidRPr="0034551E">
              <w:rPr>
                <w:rFonts w:asciiTheme="minorHAnsi" w:hAnsiTheme="minorHAnsi" w:cstheme="minorHAnsi"/>
                <w:bCs/>
                <w:sz w:val="18"/>
                <w:szCs w:val="18"/>
              </w:rPr>
              <w:t xml:space="preserve">Reto de Observación: </w:t>
            </w:r>
            <w:r w:rsidR="000B5F7D" w:rsidRPr="0034551E">
              <w:rPr>
                <w:rFonts w:asciiTheme="minorHAnsi" w:hAnsiTheme="minorHAnsi" w:cstheme="minorHAnsi"/>
                <w:bCs/>
                <w:sz w:val="18"/>
                <w:szCs w:val="18"/>
              </w:rPr>
              <w:t>Es</w:t>
            </w:r>
            <w:r w:rsidR="00406D8F" w:rsidRPr="0034551E">
              <w:rPr>
                <w:rFonts w:asciiTheme="minorHAnsi" w:hAnsiTheme="minorHAnsi" w:cstheme="minorHAnsi"/>
                <w:bCs/>
                <w:sz w:val="18"/>
                <w:szCs w:val="18"/>
              </w:rPr>
              <w:t xml:space="preserve"> </w:t>
            </w:r>
            <w:r w:rsidR="000B5F7D" w:rsidRPr="0034551E">
              <w:rPr>
                <w:rFonts w:asciiTheme="minorHAnsi" w:hAnsiTheme="minorHAnsi" w:cstheme="minorHAnsi"/>
                <w:bCs/>
                <w:sz w:val="18"/>
                <w:szCs w:val="18"/>
              </w:rPr>
              <w:t>una prueba que incluye preguntas basadas en la observación de una simulación del cielo y sobre el manejo de telescopios</w:t>
            </w:r>
            <w:r w:rsidR="00E05A9E" w:rsidRPr="0034551E">
              <w:rPr>
                <w:rFonts w:asciiTheme="minorHAnsi" w:hAnsiTheme="minorHAnsi" w:cstheme="minorHAnsi"/>
                <w:bCs/>
                <w:sz w:val="18"/>
                <w:szCs w:val="18"/>
              </w:rPr>
              <w:t>.</w:t>
            </w:r>
          </w:p>
          <w:p w14:paraId="4AD54517" w14:textId="6F584E77" w:rsidR="00406D8F" w:rsidRPr="0034551E" w:rsidRDefault="00406D8F" w:rsidP="35A1D72E">
            <w:pPr>
              <w:pStyle w:val="Prrafodelista"/>
              <w:numPr>
                <w:ilvl w:val="0"/>
                <w:numId w:val="17"/>
              </w:numPr>
              <w:spacing w:before="20"/>
              <w:ind w:left="1080"/>
              <w:jc w:val="both"/>
              <w:rPr>
                <w:rFonts w:asciiTheme="minorHAnsi" w:hAnsiTheme="minorHAnsi" w:cstheme="minorBidi"/>
                <w:sz w:val="18"/>
                <w:szCs w:val="18"/>
              </w:rPr>
            </w:pPr>
            <w:r w:rsidRPr="35A1D72E">
              <w:rPr>
                <w:rFonts w:asciiTheme="minorHAnsi" w:hAnsiTheme="minorHAnsi" w:cstheme="minorBidi"/>
                <w:sz w:val="18"/>
                <w:szCs w:val="18"/>
              </w:rPr>
              <w:t>Reto de Conocimiento Grupal: Es una prueba escrita en grupo de tres (3) estudiantes</w:t>
            </w:r>
            <w:r w:rsidR="00744A4F">
              <w:rPr>
                <w:rFonts w:asciiTheme="minorHAnsi" w:hAnsiTheme="minorHAnsi" w:cstheme="minorBidi"/>
                <w:sz w:val="18"/>
                <w:szCs w:val="18"/>
              </w:rPr>
              <w:t>,</w:t>
            </w:r>
            <w:r w:rsidR="53F2AD4F" w:rsidRPr="35A1D72E">
              <w:rPr>
                <w:rFonts w:asciiTheme="minorHAnsi" w:hAnsiTheme="minorHAnsi" w:cstheme="minorBidi"/>
                <w:sz w:val="18"/>
                <w:szCs w:val="18"/>
              </w:rPr>
              <w:t xml:space="preserve"> </w:t>
            </w:r>
            <w:r w:rsidR="004177B7" w:rsidRPr="35A1D72E">
              <w:rPr>
                <w:rFonts w:asciiTheme="minorHAnsi" w:hAnsiTheme="minorHAnsi" w:cstheme="minorBidi"/>
                <w:sz w:val="18"/>
                <w:szCs w:val="18"/>
              </w:rPr>
              <w:t>basada en</w:t>
            </w:r>
            <w:r w:rsidRPr="35A1D72E">
              <w:rPr>
                <w:rFonts w:asciiTheme="minorHAnsi" w:hAnsiTheme="minorHAnsi" w:cstheme="minorBidi"/>
                <w:sz w:val="18"/>
                <w:szCs w:val="18"/>
              </w:rPr>
              <w:t xml:space="preserve"> temas de astrofísica, astrometría</w:t>
            </w:r>
            <w:r w:rsidR="00464B45" w:rsidRPr="35A1D72E">
              <w:rPr>
                <w:rFonts w:asciiTheme="minorHAnsi" w:hAnsiTheme="minorHAnsi" w:cstheme="minorBidi"/>
                <w:sz w:val="18"/>
                <w:szCs w:val="18"/>
              </w:rPr>
              <w:t xml:space="preserve"> y </w:t>
            </w:r>
            <w:r w:rsidRPr="35A1D72E">
              <w:rPr>
                <w:rFonts w:asciiTheme="minorHAnsi" w:hAnsiTheme="minorHAnsi" w:cstheme="minorBidi"/>
                <w:sz w:val="18"/>
                <w:szCs w:val="18"/>
              </w:rPr>
              <w:t>mecánica celeste</w:t>
            </w:r>
            <w:r w:rsidR="00E05A9E" w:rsidRPr="35A1D72E">
              <w:rPr>
                <w:rFonts w:asciiTheme="minorHAnsi" w:hAnsiTheme="minorHAnsi" w:cstheme="minorBidi"/>
                <w:sz w:val="18"/>
                <w:szCs w:val="18"/>
              </w:rPr>
              <w:t>.</w:t>
            </w:r>
          </w:p>
          <w:p w14:paraId="33209E43" w14:textId="4548DB1F" w:rsidR="00AE184F" w:rsidRPr="0034551E" w:rsidRDefault="00406D8F" w:rsidP="00A867A0">
            <w:pPr>
              <w:pStyle w:val="Prrafodelista"/>
              <w:numPr>
                <w:ilvl w:val="0"/>
                <w:numId w:val="17"/>
              </w:numPr>
              <w:spacing w:before="20"/>
              <w:ind w:left="1080"/>
              <w:jc w:val="both"/>
              <w:rPr>
                <w:rFonts w:asciiTheme="minorHAnsi" w:hAnsiTheme="minorHAnsi" w:cstheme="minorHAnsi"/>
                <w:bCs/>
                <w:sz w:val="18"/>
                <w:szCs w:val="18"/>
              </w:rPr>
            </w:pPr>
            <w:r w:rsidRPr="0034551E">
              <w:rPr>
                <w:rFonts w:asciiTheme="minorHAnsi" w:hAnsiTheme="minorHAnsi" w:cstheme="minorHAnsi"/>
                <w:bCs/>
                <w:sz w:val="18"/>
                <w:szCs w:val="18"/>
              </w:rPr>
              <w:t xml:space="preserve">Reto de Cohetería: </w:t>
            </w:r>
            <w:r w:rsidR="00090289" w:rsidRPr="0034551E">
              <w:rPr>
                <w:rFonts w:asciiTheme="minorHAnsi" w:hAnsiTheme="minorHAnsi" w:cstheme="minorHAnsi"/>
                <w:bCs/>
                <w:sz w:val="18"/>
                <w:szCs w:val="18"/>
              </w:rPr>
              <w:t xml:space="preserve">Es una prueba en grupo de tres (3) estudiantes que consiste en </w:t>
            </w:r>
            <w:r w:rsidR="00F71F33">
              <w:rPr>
                <w:rFonts w:asciiTheme="minorHAnsi" w:hAnsiTheme="minorHAnsi" w:cstheme="minorHAnsi"/>
                <w:bCs/>
                <w:sz w:val="18"/>
                <w:szCs w:val="18"/>
              </w:rPr>
              <w:t xml:space="preserve">confeccionar un cohete </w:t>
            </w:r>
            <w:r w:rsidR="00090289" w:rsidRPr="0034551E">
              <w:rPr>
                <w:rFonts w:asciiTheme="minorHAnsi" w:hAnsiTheme="minorHAnsi" w:cstheme="minorHAnsi"/>
                <w:bCs/>
                <w:sz w:val="18"/>
                <w:szCs w:val="18"/>
              </w:rPr>
              <w:t>con materiales reciclables</w:t>
            </w:r>
            <w:r w:rsidR="00741D60">
              <w:rPr>
                <w:rFonts w:asciiTheme="minorHAnsi" w:hAnsiTheme="minorHAnsi" w:cstheme="minorHAnsi"/>
                <w:bCs/>
                <w:sz w:val="18"/>
                <w:szCs w:val="18"/>
              </w:rPr>
              <w:t>,</w:t>
            </w:r>
            <w:r w:rsidR="00090289" w:rsidRPr="0034551E">
              <w:rPr>
                <w:rFonts w:asciiTheme="minorHAnsi" w:hAnsiTheme="minorHAnsi" w:cstheme="minorHAnsi"/>
                <w:bCs/>
                <w:sz w:val="18"/>
                <w:szCs w:val="18"/>
              </w:rPr>
              <w:t xml:space="preserve"> </w:t>
            </w:r>
            <w:r w:rsidR="004177B7" w:rsidRPr="0034551E">
              <w:rPr>
                <w:rFonts w:asciiTheme="minorHAnsi" w:hAnsiTheme="minorHAnsi" w:cstheme="minorHAnsi"/>
                <w:bCs/>
                <w:sz w:val="18"/>
                <w:szCs w:val="18"/>
              </w:rPr>
              <w:t>y</w:t>
            </w:r>
            <w:r w:rsidR="00F71F33">
              <w:rPr>
                <w:rFonts w:asciiTheme="minorHAnsi" w:hAnsiTheme="minorHAnsi" w:cstheme="minorHAnsi"/>
                <w:bCs/>
                <w:sz w:val="18"/>
                <w:szCs w:val="18"/>
              </w:rPr>
              <w:t xml:space="preserve"> posteriormente</w:t>
            </w:r>
            <w:r w:rsidR="004177B7" w:rsidRPr="0034551E">
              <w:rPr>
                <w:rFonts w:asciiTheme="minorHAnsi" w:hAnsiTheme="minorHAnsi" w:cstheme="minorHAnsi"/>
                <w:bCs/>
                <w:sz w:val="18"/>
                <w:szCs w:val="18"/>
              </w:rPr>
              <w:t xml:space="preserve"> la</w:t>
            </w:r>
            <w:r w:rsidR="00741D60">
              <w:rPr>
                <w:rFonts w:asciiTheme="minorHAnsi" w:hAnsiTheme="minorHAnsi" w:cstheme="minorHAnsi"/>
                <w:bCs/>
                <w:sz w:val="18"/>
                <w:szCs w:val="18"/>
              </w:rPr>
              <w:t>n</w:t>
            </w:r>
            <w:r w:rsidR="004177B7" w:rsidRPr="0034551E">
              <w:rPr>
                <w:rFonts w:asciiTheme="minorHAnsi" w:hAnsiTheme="minorHAnsi" w:cstheme="minorHAnsi"/>
                <w:bCs/>
                <w:sz w:val="18"/>
                <w:szCs w:val="18"/>
              </w:rPr>
              <w:t>zarlo</w:t>
            </w:r>
            <w:r w:rsidR="009C6124">
              <w:rPr>
                <w:rFonts w:asciiTheme="minorHAnsi" w:hAnsiTheme="minorHAnsi" w:cstheme="minorHAnsi"/>
                <w:bCs/>
                <w:sz w:val="18"/>
                <w:szCs w:val="18"/>
              </w:rPr>
              <w:t xml:space="preserve"> </w:t>
            </w:r>
            <w:r w:rsidR="00025616">
              <w:rPr>
                <w:rFonts w:asciiTheme="minorHAnsi" w:hAnsiTheme="minorHAnsi" w:cstheme="minorHAnsi"/>
                <w:bCs/>
                <w:sz w:val="18"/>
                <w:szCs w:val="18"/>
              </w:rPr>
              <w:t xml:space="preserve">a través de propulsión por </w:t>
            </w:r>
            <w:r w:rsidR="00090289" w:rsidRPr="0034551E">
              <w:rPr>
                <w:rFonts w:asciiTheme="minorHAnsi" w:hAnsiTheme="minorHAnsi" w:cstheme="minorHAnsi"/>
                <w:bCs/>
                <w:sz w:val="18"/>
                <w:szCs w:val="18"/>
              </w:rPr>
              <w:t>presión</w:t>
            </w:r>
            <w:r w:rsidR="004177B7" w:rsidRPr="0034551E">
              <w:rPr>
                <w:rFonts w:asciiTheme="minorHAnsi" w:hAnsiTheme="minorHAnsi" w:cstheme="minorHAnsi"/>
                <w:bCs/>
                <w:sz w:val="18"/>
                <w:szCs w:val="18"/>
              </w:rPr>
              <w:t xml:space="preserve"> de </w:t>
            </w:r>
            <w:r w:rsidR="00F71F33">
              <w:rPr>
                <w:rFonts w:asciiTheme="minorHAnsi" w:hAnsiTheme="minorHAnsi" w:cstheme="minorHAnsi"/>
                <w:bCs/>
                <w:sz w:val="18"/>
                <w:szCs w:val="18"/>
              </w:rPr>
              <w:t>aire y agua.</w:t>
            </w:r>
          </w:p>
          <w:p w14:paraId="76DC2642" w14:textId="15A9EE1D" w:rsidR="00E40AC3" w:rsidRPr="0034551E" w:rsidRDefault="00E40AC3" w:rsidP="00A867A0">
            <w:pPr>
              <w:pStyle w:val="Prrafodelista"/>
              <w:numPr>
                <w:ilvl w:val="0"/>
                <w:numId w:val="16"/>
              </w:numPr>
              <w:spacing w:before="20"/>
              <w:ind w:left="360"/>
              <w:jc w:val="both"/>
              <w:rPr>
                <w:rFonts w:asciiTheme="minorHAnsi" w:hAnsiTheme="minorHAnsi" w:cstheme="minorHAnsi"/>
                <w:bCs/>
                <w:sz w:val="18"/>
                <w:szCs w:val="18"/>
              </w:rPr>
            </w:pPr>
            <w:r w:rsidRPr="0034551E">
              <w:rPr>
                <w:rFonts w:asciiTheme="minorHAnsi" w:hAnsiTheme="minorHAnsi" w:cstheme="minorHAnsi"/>
                <w:bCs/>
                <w:sz w:val="18"/>
                <w:szCs w:val="18"/>
              </w:rPr>
              <w:t xml:space="preserve">Tercera fase: Capacitación </w:t>
            </w:r>
          </w:p>
          <w:p w14:paraId="34BA0F46" w14:textId="4DEF5717" w:rsidR="00E40AC3" w:rsidRPr="0034551E" w:rsidRDefault="004177B7" w:rsidP="00A867A0">
            <w:pPr>
              <w:pStyle w:val="Prrafodelista"/>
              <w:spacing w:before="20"/>
              <w:ind w:left="360"/>
              <w:jc w:val="both"/>
              <w:rPr>
                <w:rFonts w:asciiTheme="minorHAnsi" w:hAnsiTheme="minorHAnsi" w:cstheme="minorHAnsi"/>
                <w:bCs/>
                <w:sz w:val="18"/>
                <w:szCs w:val="18"/>
              </w:rPr>
            </w:pPr>
            <w:r w:rsidRPr="0034551E">
              <w:rPr>
                <w:rFonts w:asciiTheme="minorHAnsi" w:hAnsiTheme="minorHAnsi" w:cstheme="minorHAnsi"/>
                <w:bCs/>
                <w:sz w:val="18"/>
                <w:szCs w:val="18"/>
              </w:rPr>
              <w:t>A l</w:t>
            </w:r>
            <w:r w:rsidR="00AE184F" w:rsidRPr="0034551E">
              <w:rPr>
                <w:rFonts w:asciiTheme="minorHAnsi" w:hAnsiTheme="minorHAnsi" w:cstheme="minorHAnsi"/>
                <w:bCs/>
                <w:sz w:val="18"/>
                <w:szCs w:val="18"/>
              </w:rPr>
              <w:t>os cinco (5) estudiantes seleccionados se les brindar</w:t>
            </w:r>
            <w:r w:rsidR="00243CD9" w:rsidRPr="0034551E">
              <w:rPr>
                <w:rFonts w:asciiTheme="minorHAnsi" w:hAnsiTheme="minorHAnsi" w:cstheme="minorHAnsi"/>
                <w:bCs/>
                <w:sz w:val="18"/>
                <w:szCs w:val="18"/>
              </w:rPr>
              <w:t>á</w:t>
            </w:r>
            <w:r w:rsidR="00AE184F" w:rsidRPr="0034551E">
              <w:rPr>
                <w:rFonts w:asciiTheme="minorHAnsi" w:hAnsiTheme="minorHAnsi" w:cstheme="minorHAnsi"/>
                <w:bCs/>
                <w:sz w:val="18"/>
                <w:szCs w:val="18"/>
              </w:rPr>
              <w:t xml:space="preserve"> un curso intensivo de astronomía, que será dictado por los instructores de la olimpiada.</w:t>
            </w:r>
          </w:p>
        </w:tc>
      </w:tr>
      <w:tr w:rsidR="00DA16CD" w:rsidRPr="0034551E" w14:paraId="1BFFC5E2" w14:textId="77777777" w:rsidTr="35A1D72E">
        <w:trPr>
          <w:trHeight w:val="148"/>
        </w:trPr>
        <w:tc>
          <w:tcPr>
            <w:tcW w:w="5000" w:type="pct"/>
            <w:tcBorders>
              <w:top w:val="single" w:sz="18" w:space="0" w:color="auto"/>
              <w:left w:val="single" w:sz="24" w:space="0" w:color="auto"/>
              <w:bottom w:val="single" w:sz="18" w:space="0" w:color="auto"/>
              <w:right w:val="single" w:sz="24" w:space="0" w:color="auto"/>
            </w:tcBorders>
            <w:shd w:val="clear" w:color="auto" w:fill="17365D"/>
          </w:tcPr>
          <w:p w14:paraId="5EAFDEB6" w14:textId="77777777" w:rsidR="00DA16CD" w:rsidRPr="0034551E" w:rsidRDefault="00BC4D04" w:rsidP="009E5D4C">
            <w:pPr>
              <w:spacing w:before="120" w:after="120"/>
              <w:ind w:left="57"/>
              <w:jc w:val="center"/>
              <w:rPr>
                <w:rFonts w:asciiTheme="minorHAnsi" w:hAnsiTheme="minorHAnsi" w:cstheme="minorHAnsi"/>
                <w:bCs/>
                <w:color w:val="FFFFFF"/>
                <w:sz w:val="18"/>
                <w:szCs w:val="18"/>
              </w:rPr>
            </w:pPr>
            <w:r w:rsidRPr="0034551E">
              <w:rPr>
                <w:rFonts w:asciiTheme="minorHAnsi" w:hAnsiTheme="minorHAnsi" w:cstheme="minorHAnsi"/>
                <w:bCs/>
                <w:color w:val="FFFFFF"/>
                <w:sz w:val="18"/>
                <w:szCs w:val="18"/>
              </w:rPr>
              <w:t>FECHAS DE PRESENTACIÓN</w:t>
            </w:r>
          </w:p>
        </w:tc>
      </w:tr>
      <w:tr w:rsidR="00DA16CD" w:rsidRPr="0034551E" w14:paraId="5676312E" w14:textId="77777777" w:rsidTr="35A1D72E">
        <w:trPr>
          <w:trHeight w:val="728"/>
        </w:trPr>
        <w:tc>
          <w:tcPr>
            <w:tcW w:w="5000" w:type="pct"/>
            <w:tcBorders>
              <w:top w:val="single" w:sz="18" w:space="0" w:color="auto"/>
              <w:left w:val="single" w:sz="18" w:space="0" w:color="auto"/>
              <w:right w:val="single" w:sz="18" w:space="0" w:color="auto"/>
            </w:tcBorders>
          </w:tcPr>
          <w:p w14:paraId="3E5739CE" w14:textId="1485108E" w:rsidR="000D61E2" w:rsidRPr="0034551E" w:rsidRDefault="000D61E2" w:rsidP="002A088D">
            <w:pPr>
              <w:spacing w:before="120"/>
              <w:jc w:val="both"/>
              <w:rPr>
                <w:rFonts w:asciiTheme="minorHAnsi" w:hAnsiTheme="minorHAnsi" w:cstheme="minorHAnsi"/>
                <w:bCs/>
                <w:color w:val="000000"/>
                <w:sz w:val="18"/>
                <w:szCs w:val="18"/>
              </w:rPr>
            </w:pPr>
            <w:r w:rsidRPr="0034551E">
              <w:rPr>
                <w:rFonts w:asciiTheme="minorHAnsi" w:hAnsiTheme="minorHAnsi" w:cstheme="minorHAnsi"/>
                <w:bCs/>
                <w:sz w:val="18"/>
                <w:szCs w:val="18"/>
              </w:rPr>
              <w:t xml:space="preserve">FECHA DE APERTURA </w:t>
            </w:r>
            <w:r w:rsidR="009B21D6" w:rsidRPr="0034551E">
              <w:rPr>
                <w:rFonts w:asciiTheme="minorHAnsi" w:hAnsiTheme="minorHAnsi" w:cstheme="minorHAnsi"/>
                <w:bCs/>
                <w:sz w:val="18"/>
                <w:szCs w:val="18"/>
              </w:rPr>
              <w:t>DE LA CONVOCATORIA</w:t>
            </w:r>
            <w:r w:rsidR="009B21D6" w:rsidRPr="0034551E">
              <w:rPr>
                <w:rFonts w:asciiTheme="minorHAnsi" w:hAnsiTheme="minorHAnsi" w:cstheme="minorHAnsi"/>
                <w:bCs/>
                <w:color w:val="000000"/>
                <w:sz w:val="18"/>
                <w:szCs w:val="18"/>
              </w:rPr>
              <w:t xml:space="preserve">:   </w:t>
            </w:r>
            <w:r w:rsidR="007D20DE">
              <w:rPr>
                <w:rFonts w:asciiTheme="minorHAnsi" w:hAnsiTheme="minorHAnsi" w:cstheme="minorHAnsi"/>
                <w:bCs/>
                <w:color w:val="000000"/>
                <w:sz w:val="18"/>
                <w:szCs w:val="18"/>
              </w:rPr>
              <w:t>1</w:t>
            </w:r>
            <w:r w:rsidR="00744A4F">
              <w:rPr>
                <w:rFonts w:asciiTheme="minorHAnsi" w:hAnsiTheme="minorHAnsi" w:cstheme="minorHAnsi"/>
                <w:bCs/>
                <w:color w:val="000000"/>
                <w:sz w:val="18"/>
                <w:szCs w:val="18"/>
              </w:rPr>
              <w:t>8</w:t>
            </w:r>
            <w:r w:rsidR="004C6B43" w:rsidRPr="0034551E">
              <w:rPr>
                <w:rFonts w:asciiTheme="minorHAnsi" w:hAnsiTheme="minorHAnsi" w:cstheme="minorHAnsi"/>
                <w:bCs/>
                <w:color w:val="000000"/>
                <w:sz w:val="18"/>
                <w:szCs w:val="18"/>
              </w:rPr>
              <w:t xml:space="preserve"> </w:t>
            </w:r>
            <w:r w:rsidR="004549DB" w:rsidRPr="0034551E">
              <w:rPr>
                <w:rFonts w:asciiTheme="minorHAnsi" w:hAnsiTheme="minorHAnsi" w:cstheme="minorHAnsi"/>
                <w:bCs/>
                <w:color w:val="000000"/>
                <w:sz w:val="18"/>
                <w:szCs w:val="18"/>
              </w:rPr>
              <w:t xml:space="preserve">de </w:t>
            </w:r>
            <w:r w:rsidR="003A2162" w:rsidRPr="0034551E">
              <w:rPr>
                <w:rFonts w:asciiTheme="minorHAnsi" w:hAnsiTheme="minorHAnsi" w:cstheme="minorHAnsi"/>
                <w:bCs/>
                <w:color w:val="000000"/>
                <w:sz w:val="18"/>
                <w:szCs w:val="18"/>
              </w:rPr>
              <w:t xml:space="preserve">diciembre </w:t>
            </w:r>
            <w:r w:rsidR="00613DFD" w:rsidRPr="0034551E">
              <w:rPr>
                <w:rFonts w:asciiTheme="minorHAnsi" w:hAnsiTheme="minorHAnsi" w:cstheme="minorHAnsi"/>
                <w:bCs/>
                <w:color w:val="000000"/>
                <w:sz w:val="18"/>
                <w:szCs w:val="18"/>
              </w:rPr>
              <w:t>de 20</w:t>
            </w:r>
            <w:r w:rsidR="00472AC3" w:rsidRPr="0034551E">
              <w:rPr>
                <w:rFonts w:asciiTheme="minorHAnsi" w:hAnsiTheme="minorHAnsi" w:cstheme="minorHAnsi"/>
                <w:bCs/>
                <w:color w:val="000000"/>
                <w:sz w:val="18"/>
                <w:szCs w:val="18"/>
              </w:rPr>
              <w:t>2</w:t>
            </w:r>
            <w:r w:rsidR="00744A4F">
              <w:rPr>
                <w:rFonts w:asciiTheme="minorHAnsi" w:hAnsiTheme="minorHAnsi" w:cstheme="minorHAnsi"/>
                <w:bCs/>
                <w:color w:val="000000"/>
                <w:sz w:val="18"/>
                <w:szCs w:val="18"/>
              </w:rPr>
              <w:t>5</w:t>
            </w:r>
            <w:r w:rsidR="00091186" w:rsidRPr="0034551E">
              <w:rPr>
                <w:rFonts w:asciiTheme="minorHAnsi" w:hAnsiTheme="minorHAnsi" w:cstheme="minorHAnsi"/>
                <w:bCs/>
                <w:color w:val="000000"/>
                <w:sz w:val="18"/>
                <w:szCs w:val="18"/>
              </w:rPr>
              <w:t>.</w:t>
            </w:r>
          </w:p>
          <w:p w14:paraId="33517159" w14:textId="53CC0249" w:rsidR="00DA16CD" w:rsidRPr="0034551E" w:rsidRDefault="009A2848" w:rsidP="00BF0AF9">
            <w:pPr>
              <w:spacing w:before="120" w:after="120"/>
              <w:jc w:val="both"/>
              <w:rPr>
                <w:rFonts w:asciiTheme="minorHAnsi" w:hAnsiTheme="minorHAnsi" w:cstheme="minorHAnsi"/>
                <w:bCs/>
                <w:sz w:val="18"/>
                <w:szCs w:val="18"/>
              </w:rPr>
            </w:pPr>
            <w:r w:rsidRPr="0034551E">
              <w:rPr>
                <w:rFonts w:asciiTheme="minorHAnsi" w:hAnsiTheme="minorHAnsi" w:cstheme="minorHAnsi"/>
                <w:bCs/>
                <w:color w:val="000000"/>
                <w:sz w:val="18"/>
                <w:szCs w:val="18"/>
              </w:rPr>
              <w:t>FECHA DE CIERRE DE LA CONVOCATORIA</w:t>
            </w:r>
            <w:r w:rsidR="000D61E2" w:rsidRPr="0034551E">
              <w:rPr>
                <w:rFonts w:asciiTheme="minorHAnsi" w:hAnsiTheme="minorHAnsi" w:cstheme="minorHAnsi"/>
                <w:bCs/>
                <w:color w:val="000000"/>
                <w:sz w:val="18"/>
                <w:szCs w:val="18"/>
              </w:rPr>
              <w:t>:</w:t>
            </w:r>
            <w:r w:rsidR="00843DC6" w:rsidRPr="0034551E">
              <w:rPr>
                <w:rFonts w:asciiTheme="minorHAnsi" w:hAnsiTheme="minorHAnsi" w:cstheme="minorHAnsi"/>
                <w:bCs/>
                <w:color w:val="000000"/>
                <w:sz w:val="18"/>
                <w:szCs w:val="18"/>
              </w:rPr>
              <w:t xml:space="preserve">          </w:t>
            </w:r>
            <w:r w:rsidR="00744A4F">
              <w:rPr>
                <w:rFonts w:asciiTheme="minorHAnsi" w:hAnsiTheme="minorHAnsi" w:cstheme="minorHAnsi"/>
                <w:bCs/>
                <w:color w:val="000000"/>
                <w:sz w:val="18"/>
                <w:szCs w:val="18"/>
              </w:rPr>
              <w:t>1</w:t>
            </w:r>
            <w:r w:rsidR="002E17BD" w:rsidRPr="0034551E">
              <w:rPr>
                <w:rFonts w:asciiTheme="minorHAnsi" w:hAnsiTheme="minorHAnsi" w:cstheme="minorHAnsi"/>
                <w:bCs/>
                <w:color w:val="000000"/>
                <w:sz w:val="18"/>
                <w:szCs w:val="18"/>
              </w:rPr>
              <w:t xml:space="preserve"> de </w:t>
            </w:r>
            <w:r w:rsidR="003A2162" w:rsidRPr="0034551E">
              <w:rPr>
                <w:rFonts w:asciiTheme="minorHAnsi" w:hAnsiTheme="minorHAnsi" w:cstheme="minorHAnsi"/>
                <w:bCs/>
                <w:color w:val="000000"/>
                <w:sz w:val="18"/>
                <w:szCs w:val="18"/>
              </w:rPr>
              <w:t>abril</w:t>
            </w:r>
            <w:r w:rsidR="002E17BD" w:rsidRPr="0034551E">
              <w:rPr>
                <w:rFonts w:asciiTheme="minorHAnsi" w:hAnsiTheme="minorHAnsi" w:cstheme="minorHAnsi"/>
                <w:bCs/>
                <w:color w:val="000000"/>
                <w:sz w:val="18"/>
                <w:szCs w:val="18"/>
              </w:rPr>
              <w:t xml:space="preserve"> de 20</w:t>
            </w:r>
            <w:r w:rsidR="00472AC3" w:rsidRPr="0034551E">
              <w:rPr>
                <w:rFonts w:asciiTheme="minorHAnsi" w:hAnsiTheme="minorHAnsi" w:cstheme="minorHAnsi"/>
                <w:bCs/>
                <w:color w:val="000000"/>
                <w:sz w:val="18"/>
                <w:szCs w:val="18"/>
              </w:rPr>
              <w:t>2</w:t>
            </w:r>
            <w:r w:rsidR="00744A4F">
              <w:rPr>
                <w:rFonts w:asciiTheme="minorHAnsi" w:hAnsiTheme="minorHAnsi" w:cstheme="minorHAnsi"/>
                <w:bCs/>
                <w:color w:val="000000"/>
                <w:sz w:val="18"/>
                <w:szCs w:val="18"/>
              </w:rPr>
              <w:t>6</w:t>
            </w:r>
            <w:r w:rsidR="00C7080F" w:rsidRPr="0034551E">
              <w:rPr>
                <w:rFonts w:asciiTheme="minorHAnsi" w:hAnsiTheme="minorHAnsi" w:cstheme="minorHAnsi"/>
                <w:bCs/>
                <w:color w:val="000000"/>
                <w:sz w:val="18"/>
                <w:szCs w:val="18"/>
              </w:rPr>
              <w:t xml:space="preserve">. </w:t>
            </w:r>
            <w:r w:rsidR="00464B45" w:rsidRPr="0034551E">
              <w:rPr>
                <w:rFonts w:asciiTheme="minorHAnsi" w:hAnsiTheme="minorHAnsi" w:cstheme="minorHAnsi"/>
                <w:bCs/>
                <w:color w:val="000000"/>
                <w:sz w:val="18"/>
                <w:szCs w:val="18"/>
              </w:rPr>
              <w:t>3</w:t>
            </w:r>
            <w:r w:rsidR="00C7080F" w:rsidRPr="0034551E">
              <w:rPr>
                <w:rFonts w:asciiTheme="minorHAnsi" w:hAnsiTheme="minorHAnsi" w:cstheme="minorHAnsi"/>
                <w:bCs/>
                <w:color w:val="000000"/>
                <w:sz w:val="18"/>
                <w:szCs w:val="18"/>
              </w:rPr>
              <w:t>:</w:t>
            </w:r>
            <w:r w:rsidR="00464B45" w:rsidRPr="0034551E">
              <w:rPr>
                <w:rFonts w:asciiTheme="minorHAnsi" w:hAnsiTheme="minorHAnsi" w:cstheme="minorHAnsi"/>
                <w:bCs/>
                <w:color w:val="000000"/>
                <w:sz w:val="18"/>
                <w:szCs w:val="18"/>
              </w:rPr>
              <w:t>00</w:t>
            </w:r>
            <w:r w:rsidR="00C7080F" w:rsidRPr="0034551E">
              <w:rPr>
                <w:rFonts w:asciiTheme="minorHAnsi" w:hAnsiTheme="minorHAnsi" w:cstheme="minorHAnsi"/>
                <w:bCs/>
                <w:color w:val="000000"/>
                <w:sz w:val="18"/>
                <w:szCs w:val="18"/>
              </w:rPr>
              <w:t xml:space="preserve"> </w:t>
            </w:r>
            <w:r w:rsidR="003A2162" w:rsidRPr="0034551E">
              <w:rPr>
                <w:rFonts w:asciiTheme="minorHAnsi" w:hAnsiTheme="minorHAnsi" w:cstheme="minorHAnsi"/>
                <w:bCs/>
                <w:color w:val="000000"/>
                <w:sz w:val="18"/>
                <w:szCs w:val="18"/>
              </w:rPr>
              <w:t>p.</w:t>
            </w:r>
            <w:r w:rsidR="00C7080F" w:rsidRPr="0034551E">
              <w:rPr>
                <w:rFonts w:asciiTheme="minorHAnsi" w:hAnsiTheme="minorHAnsi" w:cstheme="minorHAnsi"/>
                <w:bCs/>
                <w:color w:val="000000"/>
                <w:sz w:val="18"/>
                <w:szCs w:val="18"/>
              </w:rPr>
              <w:t xml:space="preserve">m. </w:t>
            </w:r>
            <w:r w:rsidR="004177B7" w:rsidRPr="0034551E">
              <w:rPr>
                <w:rFonts w:asciiTheme="minorHAnsi" w:hAnsiTheme="minorHAnsi" w:cstheme="minorHAnsi"/>
                <w:bCs/>
                <w:color w:val="000000"/>
                <w:sz w:val="18"/>
                <w:szCs w:val="18"/>
              </w:rPr>
              <w:t>h</w:t>
            </w:r>
            <w:r w:rsidR="00C7080F" w:rsidRPr="0034551E">
              <w:rPr>
                <w:rFonts w:asciiTheme="minorHAnsi" w:hAnsiTheme="minorHAnsi" w:cstheme="minorHAnsi"/>
                <w:bCs/>
                <w:color w:val="000000"/>
                <w:sz w:val="18"/>
                <w:szCs w:val="18"/>
              </w:rPr>
              <w:t xml:space="preserve">ora </w:t>
            </w:r>
            <w:r w:rsidR="00D26BD1" w:rsidRPr="0034551E">
              <w:rPr>
                <w:rFonts w:asciiTheme="minorHAnsi" w:hAnsiTheme="minorHAnsi" w:cstheme="minorHAnsi"/>
                <w:bCs/>
                <w:color w:val="000000"/>
                <w:sz w:val="18"/>
                <w:szCs w:val="18"/>
              </w:rPr>
              <w:t>e</w:t>
            </w:r>
            <w:r w:rsidR="00DF71E1" w:rsidRPr="0034551E">
              <w:rPr>
                <w:rFonts w:asciiTheme="minorHAnsi" w:hAnsiTheme="minorHAnsi" w:cstheme="minorHAnsi"/>
                <w:bCs/>
                <w:color w:val="000000"/>
                <w:sz w:val="18"/>
                <w:szCs w:val="18"/>
              </w:rPr>
              <w:t>xacta.</w:t>
            </w:r>
          </w:p>
        </w:tc>
      </w:tr>
      <w:tr w:rsidR="00DA16CD" w:rsidRPr="0034551E" w14:paraId="17A5E1EB" w14:textId="77777777" w:rsidTr="35A1D72E">
        <w:trPr>
          <w:trHeight w:val="642"/>
        </w:trPr>
        <w:tc>
          <w:tcPr>
            <w:tcW w:w="5000" w:type="pct"/>
            <w:tcBorders>
              <w:left w:val="single" w:sz="18" w:space="0" w:color="auto"/>
              <w:right w:val="single" w:sz="18" w:space="0" w:color="auto"/>
            </w:tcBorders>
          </w:tcPr>
          <w:p w14:paraId="0F49A75A" w14:textId="551E583A" w:rsidR="004351DD" w:rsidRPr="00C70D39" w:rsidRDefault="0032138E" w:rsidP="00DF6505">
            <w:pPr>
              <w:jc w:val="both"/>
            </w:pPr>
            <w:r w:rsidRPr="0034551E">
              <w:rPr>
                <w:rFonts w:asciiTheme="minorHAnsi" w:hAnsiTheme="minorHAnsi" w:cstheme="minorHAnsi"/>
                <w:bCs/>
                <w:sz w:val="18"/>
                <w:szCs w:val="18"/>
              </w:rPr>
              <w:t xml:space="preserve">DOCUMENTACIÓN: </w:t>
            </w:r>
            <w:r w:rsidR="009A2848" w:rsidRPr="0034551E">
              <w:rPr>
                <w:rFonts w:asciiTheme="minorHAnsi" w:hAnsiTheme="minorHAnsi" w:cstheme="minorHAnsi"/>
                <w:bCs/>
                <w:sz w:val="18"/>
                <w:szCs w:val="18"/>
              </w:rPr>
              <w:t>La documentación entregada deberá seguir las instrucciones y formatos establecidos en los formularios de</w:t>
            </w:r>
            <w:r w:rsidR="00CE598E" w:rsidRPr="0034551E">
              <w:rPr>
                <w:rFonts w:asciiTheme="minorHAnsi" w:hAnsiTheme="minorHAnsi" w:cstheme="minorHAnsi"/>
                <w:bCs/>
                <w:sz w:val="18"/>
                <w:szCs w:val="18"/>
              </w:rPr>
              <w:t xml:space="preserve"> la convocatoria pública de </w:t>
            </w:r>
            <w:r w:rsidR="003A2162" w:rsidRPr="0034551E">
              <w:rPr>
                <w:rFonts w:asciiTheme="minorHAnsi" w:hAnsiTheme="minorHAnsi" w:cstheme="minorHAnsi"/>
                <w:bCs/>
                <w:sz w:val="18"/>
                <w:szCs w:val="18"/>
              </w:rPr>
              <w:t>C</w:t>
            </w:r>
            <w:r w:rsidR="003A48E3" w:rsidRPr="0034551E">
              <w:rPr>
                <w:rFonts w:asciiTheme="minorHAnsi" w:hAnsiTheme="minorHAnsi" w:cstheme="minorHAnsi"/>
                <w:bCs/>
                <w:sz w:val="18"/>
                <w:szCs w:val="18"/>
              </w:rPr>
              <w:t xml:space="preserve">oncursos </w:t>
            </w:r>
            <w:r w:rsidR="003A2162" w:rsidRPr="0034551E">
              <w:rPr>
                <w:rFonts w:asciiTheme="minorHAnsi" w:hAnsiTheme="minorHAnsi" w:cstheme="minorHAnsi"/>
                <w:bCs/>
                <w:sz w:val="18"/>
                <w:szCs w:val="18"/>
              </w:rPr>
              <w:t>E</w:t>
            </w:r>
            <w:r w:rsidR="003A48E3" w:rsidRPr="0034551E">
              <w:rPr>
                <w:rFonts w:asciiTheme="minorHAnsi" w:hAnsiTheme="minorHAnsi" w:cstheme="minorHAnsi"/>
                <w:bCs/>
                <w:sz w:val="18"/>
                <w:szCs w:val="18"/>
              </w:rPr>
              <w:t xml:space="preserve">ducativos para el </w:t>
            </w:r>
            <w:r w:rsidR="003A2162" w:rsidRPr="0034551E">
              <w:rPr>
                <w:rFonts w:asciiTheme="minorHAnsi" w:hAnsiTheme="minorHAnsi" w:cstheme="minorHAnsi"/>
                <w:bCs/>
                <w:sz w:val="18"/>
                <w:szCs w:val="18"/>
              </w:rPr>
              <w:t>F</w:t>
            </w:r>
            <w:r w:rsidR="003A48E3" w:rsidRPr="0034551E">
              <w:rPr>
                <w:rFonts w:asciiTheme="minorHAnsi" w:hAnsiTheme="minorHAnsi" w:cstheme="minorHAnsi"/>
                <w:bCs/>
                <w:sz w:val="18"/>
                <w:szCs w:val="18"/>
              </w:rPr>
              <w:t xml:space="preserve">omento de la </w:t>
            </w:r>
            <w:r w:rsidR="003A2162" w:rsidRPr="0034551E">
              <w:rPr>
                <w:rFonts w:asciiTheme="minorHAnsi" w:hAnsiTheme="minorHAnsi" w:cstheme="minorHAnsi"/>
                <w:bCs/>
                <w:sz w:val="18"/>
                <w:szCs w:val="18"/>
              </w:rPr>
              <w:t>C</w:t>
            </w:r>
            <w:r w:rsidR="003A48E3" w:rsidRPr="0034551E">
              <w:rPr>
                <w:rFonts w:asciiTheme="minorHAnsi" w:hAnsiTheme="minorHAnsi" w:cstheme="minorHAnsi"/>
                <w:bCs/>
                <w:sz w:val="18"/>
                <w:szCs w:val="18"/>
              </w:rPr>
              <w:t xml:space="preserve">iencia y </w:t>
            </w:r>
            <w:r w:rsidR="003A2162" w:rsidRPr="0034551E">
              <w:rPr>
                <w:rFonts w:asciiTheme="minorHAnsi" w:hAnsiTheme="minorHAnsi" w:cstheme="minorHAnsi"/>
                <w:bCs/>
                <w:sz w:val="18"/>
                <w:szCs w:val="18"/>
              </w:rPr>
              <w:t>T</w:t>
            </w:r>
            <w:r w:rsidR="003A48E3" w:rsidRPr="0034551E">
              <w:rPr>
                <w:rFonts w:asciiTheme="minorHAnsi" w:hAnsiTheme="minorHAnsi" w:cstheme="minorHAnsi"/>
                <w:bCs/>
                <w:sz w:val="18"/>
                <w:szCs w:val="18"/>
              </w:rPr>
              <w:t>ecnología</w:t>
            </w:r>
            <w:r w:rsidR="00952F36" w:rsidRPr="0034551E">
              <w:rPr>
                <w:rFonts w:asciiTheme="minorHAnsi" w:hAnsiTheme="minorHAnsi" w:cstheme="minorHAnsi"/>
                <w:bCs/>
                <w:sz w:val="18"/>
                <w:szCs w:val="18"/>
              </w:rPr>
              <w:t xml:space="preserve">. </w:t>
            </w:r>
            <w:r w:rsidR="009A2848" w:rsidRPr="0034551E">
              <w:rPr>
                <w:rFonts w:asciiTheme="minorHAnsi" w:hAnsiTheme="minorHAnsi" w:cstheme="minorHAnsi"/>
                <w:bCs/>
                <w:sz w:val="18"/>
                <w:szCs w:val="18"/>
              </w:rPr>
              <w:t xml:space="preserve"> Los criterios de selección, detalles e instrucciones sobre </w:t>
            </w:r>
            <w:r w:rsidR="003A48E3" w:rsidRPr="0034551E">
              <w:rPr>
                <w:rFonts w:asciiTheme="minorHAnsi" w:hAnsiTheme="minorHAnsi" w:cstheme="minorHAnsi"/>
                <w:bCs/>
                <w:sz w:val="18"/>
                <w:szCs w:val="18"/>
              </w:rPr>
              <w:t>la aplicación</w:t>
            </w:r>
            <w:r w:rsidR="003A2162" w:rsidRPr="0034551E">
              <w:rPr>
                <w:rFonts w:asciiTheme="minorHAnsi" w:hAnsiTheme="minorHAnsi" w:cstheme="minorHAnsi"/>
                <w:bCs/>
                <w:sz w:val="18"/>
                <w:szCs w:val="18"/>
              </w:rPr>
              <w:t xml:space="preserve"> y selección están de</w:t>
            </w:r>
            <w:r w:rsidR="009A2848" w:rsidRPr="0034551E">
              <w:rPr>
                <w:rFonts w:asciiTheme="minorHAnsi" w:hAnsiTheme="minorHAnsi" w:cstheme="minorHAnsi"/>
                <w:bCs/>
                <w:sz w:val="18"/>
                <w:szCs w:val="18"/>
              </w:rPr>
              <w:t xml:space="preserve">scritos en el reglamento de este programa y disponibles en la página Web </w:t>
            </w:r>
            <w:r w:rsidR="004A248F" w:rsidRPr="0034551E">
              <w:rPr>
                <w:rFonts w:asciiTheme="minorHAnsi" w:hAnsiTheme="minorHAnsi" w:cstheme="minorHAnsi"/>
                <w:bCs/>
                <w:sz w:val="18"/>
                <w:szCs w:val="18"/>
              </w:rPr>
              <w:t xml:space="preserve">Cosmos </w:t>
            </w:r>
            <w:r w:rsidR="009A2848" w:rsidRPr="0034551E">
              <w:rPr>
                <w:rFonts w:asciiTheme="minorHAnsi" w:hAnsiTheme="minorHAnsi" w:cstheme="minorHAnsi"/>
                <w:bCs/>
                <w:sz w:val="18"/>
                <w:szCs w:val="18"/>
              </w:rPr>
              <w:t xml:space="preserve">de la </w:t>
            </w:r>
            <w:r w:rsidR="000E2042" w:rsidRPr="0034551E">
              <w:rPr>
                <w:rFonts w:asciiTheme="minorHAnsi" w:hAnsiTheme="minorHAnsi" w:cstheme="minorHAnsi"/>
                <w:bCs/>
                <w:sz w:val="18"/>
                <w:szCs w:val="18"/>
              </w:rPr>
              <w:t xml:space="preserve">SENACYT </w:t>
            </w:r>
            <w:hyperlink r:id="rId12" w:history="1">
              <w:r w:rsidR="006C08CE" w:rsidRPr="00823BCA">
                <w:rPr>
                  <w:rStyle w:val="Hipervnculo"/>
                  <w:rFonts w:asciiTheme="minorHAnsi" w:hAnsiTheme="minorHAnsi" w:cstheme="minorHAnsi"/>
                  <w:bCs/>
                  <w:sz w:val="18"/>
                  <w:szCs w:val="18"/>
                </w:rPr>
                <w:t>https://cosmos.senacyt.gob.pa/</w:t>
              </w:r>
              <w:r w:rsidR="006C08CE" w:rsidRPr="00823BCA">
                <w:rPr>
                  <w:rStyle w:val="Hipervnculo"/>
                  <w:rFonts w:asciiTheme="minorHAnsi" w:hAnsiTheme="minorHAnsi" w:cstheme="minorHAnsi"/>
                  <w:b/>
                  <w:bCs/>
                  <w:sz w:val="18"/>
                  <w:szCs w:val="18"/>
                </w:rPr>
                <w:t>ix-olipace</w:t>
              </w:r>
            </w:hyperlink>
            <w:r w:rsidR="006C08CE">
              <w:rPr>
                <w:rFonts w:asciiTheme="minorHAnsi" w:hAnsiTheme="minorHAnsi" w:cstheme="minorHAnsi"/>
                <w:b/>
                <w:bCs/>
                <w:sz w:val="18"/>
                <w:szCs w:val="18"/>
              </w:rPr>
              <w:t xml:space="preserve">. </w:t>
            </w:r>
            <w:r w:rsidR="00F872FB" w:rsidRPr="0034551E">
              <w:rPr>
                <w:rFonts w:asciiTheme="minorHAnsi" w:hAnsiTheme="minorHAnsi" w:cstheme="minorHAnsi"/>
                <w:bCs/>
                <w:sz w:val="18"/>
                <w:szCs w:val="18"/>
              </w:rPr>
              <w:t xml:space="preserve">Las solicitudes de participación en la convocatoria serán </w:t>
            </w:r>
            <w:r w:rsidR="00C7080F" w:rsidRPr="0034551E">
              <w:rPr>
                <w:rFonts w:asciiTheme="minorHAnsi" w:hAnsiTheme="minorHAnsi" w:cstheme="minorHAnsi"/>
                <w:bCs/>
                <w:sz w:val="18"/>
                <w:szCs w:val="18"/>
              </w:rPr>
              <w:t>enviadas</w:t>
            </w:r>
            <w:r w:rsidR="00CA0BFE" w:rsidRPr="0034551E">
              <w:rPr>
                <w:rFonts w:asciiTheme="minorHAnsi" w:hAnsiTheme="minorHAnsi" w:cstheme="minorHAnsi"/>
                <w:bCs/>
                <w:sz w:val="18"/>
                <w:szCs w:val="18"/>
              </w:rPr>
              <w:t xml:space="preserve"> por</w:t>
            </w:r>
            <w:r w:rsidR="003A48E3" w:rsidRPr="0034551E">
              <w:rPr>
                <w:rFonts w:asciiTheme="minorHAnsi" w:hAnsiTheme="minorHAnsi" w:cstheme="minorHAnsi"/>
                <w:bCs/>
                <w:sz w:val="18"/>
                <w:szCs w:val="18"/>
              </w:rPr>
              <w:t xml:space="preserve"> el formulario en línea </w:t>
            </w:r>
            <w:hyperlink r:id="rId13" w:history="1">
              <w:r w:rsidR="007635C3" w:rsidRPr="00D53F59">
                <w:rPr>
                  <w:rStyle w:val="Hipervnculo"/>
                  <w:rFonts w:asciiTheme="minorHAnsi" w:hAnsiTheme="minorHAnsi" w:cstheme="minorHAnsi"/>
                  <w:bCs/>
                  <w:sz w:val="18"/>
                  <w:szCs w:val="18"/>
                </w:rPr>
                <w:t>https://arcg.is/WOrjG2</w:t>
              </w:r>
            </w:hyperlink>
            <w:r w:rsidR="007635C3">
              <w:t xml:space="preserve"> </w:t>
            </w:r>
            <w:r w:rsidR="00C70D39">
              <w:rPr>
                <w:rFonts w:asciiTheme="minorHAnsi" w:hAnsiTheme="minorHAnsi" w:cstheme="minorHAnsi"/>
                <w:sz w:val="18"/>
                <w:szCs w:val="18"/>
              </w:rPr>
              <w:t xml:space="preserve"> </w:t>
            </w:r>
            <w:r w:rsidR="009A2848" w:rsidRPr="0034551E">
              <w:rPr>
                <w:rFonts w:asciiTheme="minorHAnsi" w:hAnsiTheme="minorHAnsi" w:cstheme="minorHAnsi"/>
                <w:bCs/>
                <w:sz w:val="18"/>
                <w:szCs w:val="18"/>
              </w:rPr>
              <w:t>hasta</w:t>
            </w:r>
            <w:r w:rsidR="00843DC6" w:rsidRPr="0034551E">
              <w:rPr>
                <w:rFonts w:asciiTheme="minorHAnsi" w:hAnsiTheme="minorHAnsi" w:cstheme="minorHAnsi"/>
                <w:bCs/>
                <w:sz w:val="18"/>
                <w:szCs w:val="18"/>
              </w:rPr>
              <w:t xml:space="preserve"> el </w:t>
            </w:r>
            <w:r w:rsidR="00744A4F">
              <w:rPr>
                <w:rFonts w:asciiTheme="minorHAnsi" w:hAnsiTheme="minorHAnsi" w:cstheme="minorHAnsi"/>
                <w:bCs/>
                <w:sz w:val="18"/>
                <w:szCs w:val="18"/>
              </w:rPr>
              <w:t>1</w:t>
            </w:r>
            <w:r w:rsidR="00843DC6" w:rsidRPr="0034551E">
              <w:rPr>
                <w:rFonts w:asciiTheme="minorHAnsi" w:hAnsiTheme="minorHAnsi" w:cstheme="minorHAnsi"/>
                <w:bCs/>
                <w:color w:val="000000"/>
                <w:sz w:val="18"/>
                <w:szCs w:val="18"/>
              </w:rPr>
              <w:t xml:space="preserve"> de abril de 202</w:t>
            </w:r>
            <w:r w:rsidR="00744A4F">
              <w:rPr>
                <w:rFonts w:asciiTheme="minorHAnsi" w:hAnsiTheme="minorHAnsi" w:cstheme="minorHAnsi"/>
                <w:bCs/>
                <w:color w:val="000000"/>
                <w:sz w:val="18"/>
                <w:szCs w:val="18"/>
              </w:rPr>
              <w:t>6</w:t>
            </w:r>
            <w:r w:rsidR="00843DC6" w:rsidRPr="0034551E">
              <w:rPr>
                <w:rFonts w:asciiTheme="minorHAnsi" w:hAnsiTheme="minorHAnsi" w:cstheme="minorHAnsi"/>
                <w:bCs/>
                <w:color w:val="000000"/>
                <w:sz w:val="18"/>
                <w:szCs w:val="18"/>
              </w:rPr>
              <w:t>, 3:</w:t>
            </w:r>
            <w:r w:rsidR="004177B7" w:rsidRPr="0034551E">
              <w:rPr>
                <w:rFonts w:asciiTheme="minorHAnsi" w:hAnsiTheme="minorHAnsi" w:cstheme="minorHAnsi"/>
                <w:bCs/>
                <w:color w:val="000000"/>
                <w:sz w:val="18"/>
                <w:szCs w:val="18"/>
              </w:rPr>
              <w:t>0</w:t>
            </w:r>
            <w:r w:rsidR="00843DC6" w:rsidRPr="0034551E">
              <w:rPr>
                <w:rFonts w:asciiTheme="minorHAnsi" w:hAnsiTheme="minorHAnsi" w:cstheme="minorHAnsi"/>
                <w:bCs/>
                <w:color w:val="000000"/>
                <w:sz w:val="18"/>
                <w:szCs w:val="18"/>
              </w:rPr>
              <w:t>0 p.m., hora de cierre de la convocatoria</w:t>
            </w:r>
            <w:r w:rsidR="00CA0BFE" w:rsidRPr="0034551E">
              <w:rPr>
                <w:rFonts w:asciiTheme="minorHAnsi" w:hAnsiTheme="minorHAnsi" w:cstheme="minorHAnsi"/>
                <w:bCs/>
                <w:sz w:val="18"/>
                <w:szCs w:val="18"/>
              </w:rPr>
              <w:t>.</w:t>
            </w:r>
            <w:r w:rsidR="004351DD" w:rsidRPr="0034551E">
              <w:rPr>
                <w:rFonts w:asciiTheme="minorHAnsi" w:hAnsiTheme="minorHAnsi" w:cstheme="minorHAnsi"/>
                <w:bCs/>
                <w:sz w:val="18"/>
                <w:szCs w:val="18"/>
              </w:rPr>
              <w:t xml:space="preserve"> Los organizadores resolverán cualquier situación no prevista en el presente documento.</w:t>
            </w:r>
          </w:p>
        </w:tc>
      </w:tr>
      <w:tr w:rsidR="00785023" w:rsidRPr="0034551E" w14:paraId="48D5C638" w14:textId="77777777" w:rsidTr="35A1D72E">
        <w:trPr>
          <w:trHeight w:val="642"/>
        </w:trPr>
        <w:tc>
          <w:tcPr>
            <w:tcW w:w="5000" w:type="pct"/>
            <w:tcBorders>
              <w:left w:val="single" w:sz="18" w:space="0" w:color="auto"/>
              <w:right w:val="single" w:sz="18" w:space="0" w:color="auto"/>
            </w:tcBorders>
          </w:tcPr>
          <w:p w14:paraId="593E5F2A" w14:textId="4CE59958" w:rsidR="00785023" w:rsidRPr="0034551E" w:rsidRDefault="00785023" w:rsidP="00C40DBA">
            <w:pPr>
              <w:jc w:val="both"/>
              <w:rPr>
                <w:rFonts w:asciiTheme="minorHAnsi" w:hAnsiTheme="minorHAnsi" w:cstheme="minorHAnsi"/>
                <w:bCs/>
                <w:sz w:val="18"/>
                <w:szCs w:val="18"/>
              </w:rPr>
            </w:pPr>
            <w:r w:rsidRPr="0034551E">
              <w:rPr>
                <w:rFonts w:asciiTheme="minorHAnsi" w:hAnsiTheme="minorHAnsi" w:cstheme="minorHAnsi"/>
                <w:bCs/>
                <w:sz w:val="18"/>
                <w:szCs w:val="18"/>
              </w:rPr>
              <w:t>EVALUACIÓN: La evaluación de las fases eliminatorias y de selección de la delegación panameña será realizada por una comisión evaluadora, designada de conformidad con lo establecido en el reglamento del programa. Los evaluadores deberán dejar constancia escrita de la ausencia de conflictos de intereses y suscribirán una declaración de confidencialidad.</w:t>
            </w:r>
            <w:r w:rsidR="00C40DBA" w:rsidRPr="0034551E">
              <w:rPr>
                <w:rFonts w:asciiTheme="minorHAnsi" w:hAnsiTheme="minorHAnsi" w:cstheme="minorHAnsi"/>
                <w:bCs/>
                <w:sz w:val="18"/>
                <w:szCs w:val="18"/>
              </w:rPr>
              <w:t xml:space="preserve"> La SENACYT se reserva el derecho de no adjudicar ninguno de los cupos si las solicitudes que fueron recibidas no cumplen con los criterios y calidad esperados o si las circunstancias presupuestarias impiden las adjudicaciones.</w:t>
            </w:r>
          </w:p>
        </w:tc>
      </w:tr>
      <w:tr w:rsidR="00DA16CD" w:rsidRPr="0034551E" w14:paraId="19F6A8D5" w14:textId="77777777" w:rsidTr="35A1D72E">
        <w:trPr>
          <w:trHeight w:val="431"/>
        </w:trPr>
        <w:tc>
          <w:tcPr>
            <w:tcW w:w="5000" w:type="pct"/>
            <w:tcBorders>
              <w:top w:val="single" w:sz="12" w:space="0" w:color="auto"/>
              <w:left w:val="single" w:sz="18" w:space="0" w:color="auto"/>
              <w:bottom w:val="single" w:sz="18" w:space="0" w:color="auto"/>
              <w:right w:val="single" w:sz="18" w:space="0" w:color="auto"/>
            </w:tcBorders>
            <w:shd w:val="clear" w:color="auto" w:fill="17365D"/>
            <w:vAlign w:val="center"/>
          </w:tcPr>
          <w:p w14:paraId="3DBD15B5" w14:textId="503B5B0E" w:rsidR="00CA431D" w:rsidRPr="0034551E" w:rsidRDefault="00DA16CD" w:rsidP="00843DC6">
            <w:pPr>
              <w:shd w:val="clear" w:color="auto" w:fill="17365D"/>
              <w:jc w:val="both"/>
              <w:rPr>
                <w:rFonts w:asciiTheme="minorHAnsi" w:hAnsiTheme="minorHAnsi" w:cstheme="minorHAnsi"/>
                <w:bCs/>
                <w:color w:val="FFFFFF"/>
                <w:sz w:val="18"/>
                <w:szCs w:val="18"/>
              </w:rPr>
            </w:pPr>
            <w:r w:rsidRPr="0034551E">
              <w:rPr>
                <w:rFonts w:asciiTheme="minorHAnsi" w:hAnsiTheme="minorHAnsi" w:cstheme="minorHAnsi"/>
                <w:bCs/>
                <w:color w:val="FFFFFF"/>
                <w:sz w:val="18"/>
                <w:szCs w:val="18"/>
              </w:rPr>
              <w:t>Es</w:t>
            </w:r>
            <w:r w:rsidR="001F773C" w:rsidRPr="0034551E">
              <w:rPr>
                <w:rFonts w:asciiTheme="minorHAnsi" w:hAnsiTheme="minorHAnsi" w:cstheme="minorHAnsi"/>
                <w:bCs/>
                <w:color w:val="FFFFFF"/>
                <w:sz w:val="18"/>
                <w:szCs w:val="18"/>
              </w:rPr>
              <w:t xml:space="preserve"> responsabilidad del aspirante </w:t>
            </w:r>
            <w:r w:rsidRPr="0034551E">
              <w:rPr>
                <w:rFonts w:asciiTheme="minorHAnsi" w:hAnsiTheme="minorHAnsi" w:cstheme="minorHAnsi"/>
                <w:bCs/>
                <w:color w:val="FFFFFF"/>
                <w:sz w:val="18"/>
                <w:szCs w:val="18"/>
              </w:rPr>
              <w:t>y no de la SEN</w:t>
            </w:r>
            <w:r w:rsidR="001F773C" w:rsidRPr="0034551E">
              <w:rPr>
                <w:rFonts w:asciiTheme="minorHAnsi" w:hAnsiTheme="minorHAnsi" w:cstheme="minorHAnsi"/>
                <w:bCs/>
                <w:color w:val="FFFFFF"/>
                <w:sz w:val="18"/>
                <w:szCs w:val="18"/>
              </w:rPr>
              <w:t>ACYT asegurarse que la documentación</w:t>
            </w:r>
            <w:r w:rsidRPr="0034551E">
              <w:rPr>
                <w:rFonts w:asciiTheme="minorHAnsi" w:hAnsiTheme="minorHAnsi" w:cstheme="minorHAnsi"/>
                <w:bCs/>
                <w:color w:val="FFFFFF"/>
                <w:sz w:val="18"/>
                <w:szCs w:val="18"/>
              </w:rPr>
              <w:t xml:space="preserve"> recibida esté completa y entregada en los plazos previstos.</w:t>
            </w:r>
            <w:r w:rsidR="00843DC6" w:rsidRPr="0034551E">
              <w:rPr>
                <w:rFonts w:asciiTheme="minorHAnsi" w:hAnsiTheme="minorHAnsi" w:cstheme="minorHAnsi"/>
                <w:bCs/>
                <w:color w:val="FFFFFF"/>
                <w:sz w:val="18"/>
                <w:szCs w:val="18"/>
              </w:rPr>
              <w:t xml:space="preserve"> </w:t>
            </w:r>
            <w:r w:rsidR="00850B53" w:rsidRPr="0034551E">
              <w:rPr>
                <w:rFonts w:asciiTheme="minorHAnsi" w:hAnsiTheme="minorHAnsi" w:cstheme="minorHAnsi"/>
                <w:bCs/>
                <w:sz w:val="18"/>
                <w:szCs w:val="18"/>
              </w:rPr>
              <w:t xml:space="preserve">CONSULTAS: </w:t>
            </w:r>
            <w:hyperlink r:id="rId14" w:history="1">
              <w:r w:rsidR="003A48E3" w:rsidRPr="0034551E">
                <w:rPr>
                  <w:rStyle w:val="Hipervnculo"/>
                  <w:rFonts w:asciiTheme="minorHAnsi" w:hAnsiTheme="minorHAnsi" w:cstheme="minorHAnsi"/>
                  <w:bCs/>
                  <w:color w:val="E7E6E6" w:themeColor="background2"/>
                  <w:sz w:val="18"/>
                  <w:szCs w:val="18"/>
                  <w:u w:val="none"/>
                </w:rPr>
                <w:t>olipace@senacyt.gob.pa</w:t>
              </w:r>
            </w:hyperlink>
            <w:r w:rsidR="00F841A3" w:rsidRPr="0034551E">
              <w:rPr>
                <w:rStyle w:val="Hipervnculo"/>
                <w:rFonts w:asciiTheme="minorHAnsi" w:hAnsiTheme="minorHAnsi" w:cstheme="minorHAnsi"/>
                <w:bCs/>
                <w:color w:val="E7E6E6" w:themeColor="background2"/>
                <w:sz w:val="18"/>
                <w:szCs w:val="18"/>
                <w:u w:val="none"/>
              </w:rPr>
              <w:t>.</w:t>
            </w:r>
          </w:p>
        </w:tc>
      </w:tr>
    </w:tbl>
    <w:p w14:paraId="3EC90AAE" w14:textId="6F353474" w:rsidR="00A867A0" w:rsidRPr="00A867A0" w:rsidRDefault="00A867A0" w:rsidP="00A867A0">
      <w:pPr>
        <w:tabs>
          <w:tab w:val="left" w:pos="6647"/>
        </w:tabs>
        <w:rPr>
          <w:rFonts w:ascii="Calibri" w:hAnsi="Calibri" w:cs="Arial"/>
          <w:sz w:val="18"/>
          <w:szCs w:val="18"/>
        </w:rPr>
      </w:pPr>
    </w:p>
    <w:sectPr w:rsidR="00A867A0" w:rsidRPr="00A867A0" w:rsidSect="00843DC6">
      <w:headerReference w:type="default" r:id="rId15"/>
      <w:footerReference w:type="default" r:id="rId16"/>
      <w:type w:val="continuous"/>
      <w:pgSz w:w="12240" w:h="20160" w:code="5"/>
      <w:pgMar w:top="340" w:right="737" w:bottom="340" w:left="737" w:header="35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F9A7" w14:textId="77777777" w:rsidR="00AB1A75" w:rsidRDefault="00AB1A75">
      <w:r>
        <w:separator/>
      </w:r>
    </w:p>
  </w:endnote>
  <w:endnote w:type="continuationSeparator" w:id="0">
    <w:p w14:paraId="2CEEDF0B" w14:textId="77777777" w:rsidR="00AB1A75" w:rsidRDefault="00AB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94CE" w14:textId="7E72CB1D" w:rsidR="00843DC6" w:rsidRPr="00843DC6" w:rsidRDefault="00843DC6" w:rsidP="00843DC6">
    <w:pPr>
      <w:pStyle w:val="Piedepgina"/>
      <w:tabs>
        <w:tab w:val="left" w:pos="4530"/>
      </w:tabs>
      <w:jc w:val="center"/>
      <w:rPr>
        <w:rFonts w:ascii="Century Gothic" w:hAnsi="Century Gothic"/>
        <w:color w:val="808080" w:themeColor="background1" w:themeShade="80"/>
        <w:sz w:val="18"/>
        <w:szCs w:val="18"/>
      </w:rPr>
    </w:pPr>
    <w:r w:rsidRPr="00722AF7">
      <w:rPr>
        <w:rFonts w:ascii="Century Gothic" w:hAnsi="Century Gothic"/>
        <w:color w:val="808080" w:themeColor="background1" w:themeShade="80"/>
        <w:sz w:val="14"/>
        <w:szCs w:val="14"/>
      </w:rPr>
      <w:t>Secretaría Nacional de Ciencia, Tecnología e Innovación</w:t>
    </w:r>
  </w:p>
  <w:p w14:paraId="774C812B" w14:textId="77777777" w:rsidR="00843DC6" w:rsidRPr="00722AF7" w:rsidRDefault="00843DC6" w:rsidP="00843DC6">
    <w:pPr>
      <w:pStyle w:val="Piedepgina"/>
      <w:jc w:val="center"/>
      <w:rPr>
        <w:rFonts w:ascii="Century Gothic" w:hAnsi="Century Gothic"/>
        <w:color w:val="808080" w:themeColor="background1" w:themeShade="80"/>
        <w:sz w:val="14"/>
        <w:szCs w:val="14"/>
      </w:rPr>
    </w:pPr>
    <w:r w:rsidRPr="00722AF7">
      <w:rPr>
        <w:rFonts w:ascii="Century Gothic" w:hAnsi="Century Gothic"/>
        <w:color w:val="808080" w:themeColor="background1" w:themeShade="80"/>
        <w:sz w:val="14"/>
        <w:szCs w:val="14"/>
      </w:rPr>
      <w:t>Ciudad del Saber, Edificio 205</w:t>
    </w:r>
  </w:p>
  <w:p w14:paraId="467FA3A3" w14:textId="3781FB4C" w:rsidR="00843DC6" w:rsidRPr="00843DC6" w:rsidRDefault="00843DC6" w:rsidP="00843DC6">
    <w:pPr>
      <w:pStyle w:val="Piedepgina"/>
      <w:jc w:val="center"/>
      <w:rPr>
        <w:rFonts w:ascii="Century Gothic" w:hAnsi="Century Gothic"/>
        <w:color w:val="808080" w:themeColor="background1" w:themeShade="80"/>
        <w:sz w:val="14"/>
        <w:szCs w:val="14"/>
      </w:rPr>
    </w:pPr>
    <w:r w:rsidRPr="00722AF7">
      <w:rPr>
        <w:rFonts w:ascii="Century Gothic" w:hAnsi="Century Gothic"/>
        <w:color w:val="808080" w:themeColor="background1" w:themeShade="80"/>
        <w:sz w:val="14"/>
        <w:szCs w:val="14"/>
      </w:rPr>
      <w:t>(507) 517-0</w:t>
    </w:r>
    <w:r>
      <w:rPr>
        <w:rFonts w:ascii="Century Gothic" w:hAnsi="Century Gothic"/>
        <w:color w:val="808080" w:themeColor="background1" w:themeShade="80"/>
        <w:sz w:val="14"/>
        <w:szCs w:val="14"/>
      </w:rPr>
      <w:t xml:space="preserve">186 / </w:t>
    </w:r>
    <w:r w:rsidRPr="00722AF7">
      <w:rPr>
        <w:rFonts w:ascii="Century Gothic" w:hAnsi="Century Gothic"/>
        <w:color w:val="808080" w:themeColor="background1" w:themeShade="80"/>
        <w:sz w:val="14"/>
        <w:szCs w:val="14"/>
      </w:rPr>
      <w:t>www.senacyt.gob.pa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86BD" w14:textId="77777777" w:rsidR="00AB1A75" w:rsidRDefault="00AB1A75">
      <w:r>
        <w:separator/>
      </w:r>
    </w:p>
  </w:footnote>
  <w:footnote w:type="continuationSeparator" w:id="0">
    <w:p w14:paraId="7E680ABE" w14:textId="77777777" w:rsidR="00AB1A75" w:rsidRDefault="00AB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DE73" w14:textId="55F2396D" w:rsidR="00695D8E" w:rsidRPr="00BE63E3" w:rsidRDefault="00EA4EF6" w:rsidP="00BE63E3">
    <w:pPr>
      <w:pStyle w:val="Encabezado"/>
      <w:rPr>
        <w:sz w:val="6"/>
      </w:rPr>
    </w:pPr>
    <w:r>
      <w:rPr>
        <w:noProof/>
      </w:rPr>
      <w:drawing>
        <wp:anchor distT="0" distB="0" distL="114300" distR="114300" simplePos="0" relativeHeight="251661312" behindDoc="0" locked="0" layoutInCell="1" allowOverlap="1" wp14:anchorId="294CB508" wp14:editId="33CBE701">
          <wp:simplePos x="0" y="0"/>
          <wp:positionH relativeFrom="column">
            <wp:posOffset>5550758</wp:posOffset>
          </wp:positionH>
          <wp:positionV relativeFrom="paragraph">
            <wp:posOffset>-103505</wp:posOffset>
          </wp:positionV>
          <wp:extent cx="609600" cy="5911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9600" cy="591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F6D81D6" wp14:editId="0FC1A46A">
          <wp:simplePos x="0" y="0"/>
          <wp:positionH relativeFrom="column">
            <wp:posOffset>3140877</wp:posOffset>
          </wp:positionH>
          <wp:positionV relativeFrom="paragraph">
            <wp:posOffset>-46990</wp:posOffset>
          </wp:positionV>
          <wp:extent cx="1301750" cy="375920"/>
          <wp:effectExtent l="0" t="0" r="0" b="5080"/>
          <wp:wrapSquare wrapText="bothSides"/>
          <wp:docPr id="6" name="Imagen 6" descr="Red de gestión del conocimiento - Ciudad del sa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de gestión del conocimiento - Ciudad del sab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474">
      <w:rPr>
        <w:noProof/>
        <w:lang w:eastAsia="es-ES"/>
      </w:rPr>
      <w:drawing>
        <wp:anchor distT="0" distB="0" distL="114300" distR="114300" simplePos="0" relativeHeight="251664384" behindDoc="1" locked="0" layoutInCell="1" allowOverlap="1" wp14:anchorId="4891DD8B" wp14:editId="1EECFA42">
          <wp:simplePos x="0" y="0"/>
          <wp:positionH relativeFrom="margin">
            <wp:posOffset>0</wp:posOffset>
          </wp:positionH>
          <wp:positionV relativeFrom="paragraph">
            <wp:posOffset>0</wp:posOffset>
          </wp:positionV>
          <wp:extent cx="2838450" cy="533400"/>
          <wp:effectExtent l="0" t="0" r="0" b="0"/>
          <wp:wrapNone/>
          <wp:docPr id="2" name="Imagen 2" descr="C:\Users\cguias.EXPLORA2\AppData\Local\Microsoft\Windows\INetCache\Content.Word\Logo del Gobierno y Senacyt_Ful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uias.EXPLORA2\AppData\Local\Microsoft\Windows\INetCache\Content.Word\Logo del Gobierno y Senacyt_Full_Col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84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852"/>
    <w:multiLevelType w:val="hybridMultilevel"/>
    <w:tmpl w:val="31E6AA06"/>
    <w:lvl w:ilvl="0" w:tplc="B13A71A2">
      <w:start w:val="1"/>
      <w:numFmt w:val="bullet"/>
      <w:lvlText w:val=""/>
      <w:lvlJc w:val="left"/>
      <w:pPr>
        <w:ind w:left="360" w:hanging="360"/>
      </w:pPr>
      <w:rPr>
        <w:rFonts w:ascii="Symbol" w:eastAsia="MS Mincho" w:hAnsi="Symbol" w:cs="Aria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15:restartNumberingAfterBreak="0">
    <w:nsid w:val="04486593"/>
    <w:multiLevelType w:val="hybridMultilevel"/>
    <w:tmpl w:val="554EF03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E8E0168"/>
    <w:multiLevelType w:val="hybridMultilevel"/>
    <w:tmpl w:val="2842B2F4"/>
    <w:lvl w:ilvl="0" w:tplc="B13A71A2">
      <w:start w:val="1"/>
      <w:numFmt w:val="bullet"/>
      <w:lvlText w:val=""/>
      <w:lvlJc w:val="left"/>
      <w:pPr>
        <w:ind w:left="1068" w:hanging="360"/>
      </w:pPr>
      <w:rPr>
        <w:rFonts w:ascii="Symbol" w:eastAsia="MS Mincho" w:hAnsi="Symbol" w:cs="Aria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 w15:restartNumberingAfterBreak="0">
    <w:nsid w:val="24911A5C"/>
    <w:multiLevelType w:val="hybridMultilevel"/>
    <w:tmpl w:val="D63E982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29350B52"/>
    <w:multiLevelType w:val="hybridMultilevel"/>
    <w:tmpl w:val="9E943CB2"/>
    <w:lvl w:ilvl="0" w:tplc="ACD4CB72">
      <w:start w:val="1"/>
      <w:numFmt w:val="decimal"/>
      <w:lvlText w:val="%1."/>
      <w:lvlJc w:val="left"/>
      <w:pPr>
        <w:ind w:left="720" w:hanging="360"/>
      </w:pPr>
      <w:rPr>
        <w:rFonts w:ascii="Calibri" w:eastAsia="MS Mincho" w:hAnsi="Calibri" w:cs="Arial"/>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30FD2912"/>
    <w:multiLevelType w:val="hybridMultilevel"/>
    <w:tmpl w:val="5D28380C"/>
    <w:lvl w:ilvl="0" w:tplc="2BBE729C">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396F0645"/>
    <w:multiLevelType w:val="hybridMultilevel"/>
    <w:tmpl w:val="F1C224D4"/>
    <w:lvl w:ilvl="0" w:tplc="180A0001">
      <w:start w:val="1"/>
      <w:numFmt w:val="bullet"/>
      <w:lvlText w:val=""/>
      <w:lvlJc w:val="left"/>
      <w:pPr>
        <w:ind w:left="900" w:hanging="360"/>
      </w:pPr>
      <w:rPr>
        <w:rFonts w:ascii="Symbol" w:hAnsi="Symbol" w:hint="default"/>
      </w:rPr>
    </w:lvl>
    <w:lvl w:ilvl="1" w:tplc="180A0003">
      <w:start w:val="1"/>
      <w:numFmt w:val="bullet"/>
      <w:lvlText w:val="o"/>
      <w:lvlJc w:val="left"/>
      <w:pPr>
        <w:ind w:left="1620" w:hanging="360"/>
      </w:pPr>
      <w:rPr>
        <w:rFonts w:ascii="Courier New" w:hAnsi="Courier New" w:cs="Courier New" w:hint="default"/>
      </w:rPr>
    </w:lvl>
    <w:lvl w:ilvl="2" w:tplc="180A0005" w:tentative="1">
      <w:start w:val="1"/>
      <w:numFmt w:val="bullet"/>
      <w:lvlText w:val=""/>
      <w:lvlJc w:val="left"/>
      <w:pPr>
        <w:ind w:left="2340" w:hanging="360"/>
      </w:pPr>
      <w:rPr>
        <w:rFonts w:ascii="Wingdings" w:hAnsi="Wingdings" w:hint="default"/>
      </w:rPr>
    </w:lvl>
    <w:lvl w:ilvl="3" w:tplc="180A0001" w:tentative="1">
      <w:start w:val="1"/>
      <w:numFmt w:val="bullet"/>
      <w:lvlText w:val=""/>
      <w:lvlJc w:val="left"/>
      <w:pPr>
        <w:ind w:left="3060" w:hanging="360"/>
      </w:pPr>
      <w:rPr>
        <w:rFonts w:ascii="Symbol" w:hAnsi="Symbol" w:hint="default"/>
      </w:rPr>
    </w:lvl>
    <w:lvl w:ilvl="4" w:tplc="180A0003" w:tentative="1">
      <w:start w:val="1"/>
      <w:numFmt w:val="bullet"/>
      <w:lvlText w:val="o"/>
      <w:lvlJc w:val="left"/>
      <w:pPr>
        <w:ind w:left="3780" w:hanging="360"/>
      </w:pPr>
      <w:rPr>
        <w:rFonts w:ascii="Courier New" w:hAnsi="Courier New" w:cs="Courier New" w:hint="default"/>
      </w:rPr>
    </w:lvl>
    <w:lvl w:ilvl="5" w:tplc="180A0005" w:tentative="1">
      <w:start w:val="1"/>
      <w:numFmt w:val="bullet"/>
      <w:lvlText w:val=""/>
      <w:lvlJc w:val="left"/>
      <w:pPr>
        <w:ind w:left="4500" w:hanging="360"/>
      </w:pPr>
      <w:rPr>
        <w:rFonts w:ascii="Wingdings" w:hAnsi="Wingdings" w:hint="default"/>
      </w:rPr>
    </w:lvl>
    <w:lvl w:ilvl="6" w:tplc="180A0001" w:tentative="1">
      <w:start w:val="1"/>
      <w:numFmt w:val="bullet"/>
      <w:lvlText w:val=""/>
      <w:lvlJc w:val="left"/>
      <w:pPr>
        <w:ind w:left="5220" w:hanging="360"/>
      </w:pPr>
      <w:rPr>
        <w:rFonts w:ascii="Symbol" w:hAnsi="Symbol" w:hint="default"/>
      </w:rPr>
    </w:lvl>
    <w:lvl w:ilvl="7" w:tplc="180A0003" w:tentative="1">
      <w:start w:val="1"/>
      <w:numFmt w:val="bullet"/>
      <w:lvlText w:val="o"/>
      <w:lvlJc w:val="left"/>
      <w:pPr>
        <w:ind w:left="5940" w:hanging="360"/>
      </w:pPr>
      <w:rPr>
        <w:rFonts w:ascii="Courier New" w:hAnsi="Courier New" w:cs="Courier New" w:hint="default"/>
      </w:rPr>
    </w:lvl>
    <w:lvl w:ilvl="8" w:tplc="180A0005" w:tentative="1">
      <w:start w:val="1"/>
      <w:numFmt w:val="bullet"/>
      <w:lvlText w:val=""/>
      <w:lvlJc w:val="left"/>
      <w:pPr>
        <w:ind w:left="6660" w:hanging="360"/>
      </w:pPr>
      <w:rPr>
        <w:rFonts w:ascii="Wingdings" w:hAnsi="Wingdings" w:hint="default"/>
      </w:rPr>
    </w:lvl>
  </w:abstractNum>
  <w:abstractNum w:abstractNumId="7" w15:restartNumberingAfterBreak="0">
    <w:nsid w:val="3A0A4F14"/>
    <w:multiLevelType w:val="hybridMultilevel"/>
    <w:tmpl w:val="DC6A5A78"/>
    <w:lvl w:ilvl="0" w:tplc="0409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FBE24F9"/>
    <w:multiLevelType w:val="hybridMultilevel"/>
    <w:tmpl w:val="16FC31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22D0768"/>
    <w:multiLevelType w:val="hybridMultilevel"/>
    <w:tmpl w:val="95CACC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C7273E4"/>
    <w:multiLevelType w:val="hybridMultilevel"/>
    <w:tmpl w:val="9FBC858A"/>
    <w:lvl w:ilvl="0" w:tplc="0409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51921704"/>
    <w:multiLevelType w:val="hybridMultilevel"/>
    <w:tmpl w:val="FB44256C"/>
    <w:lvl w:ilvl="0" w:tplc="080A0001">
      <w:start w:val="1"/>
      <w:numFmt w:val="bullet"/>
      <w:lvlText w:val=""/>
      <w:lvlJc w:val="left"/>
      <w:pPr>
        <w:ind w:left="720" w:hanging="360"/>
      </w:pPr>
      <w:rPr>
        <w:rFonts w:ascii="Symbol" w:hAnsi="Symbol"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574662F4"/>
    <w:multiLevelType w:val="hybridMultilevel"/>
    <w:tmpl w:val="C7D24E54"/>
    <w:lvl w:ilvl="0" w:tplc="0409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5C6C59B9"/>
    <w:multiLevelType w:val="hybridMultilevel"/>
    <w:tmpl w:val="7444E5EE"/>
    <w:lvl w:ilvl="0" w:tplc="B13A71A2">
      <w:start w:val="1"/>
      <w:numFmt w:val="bullet"/>
      <w:lvlText w:val=""/>
      <w:lvlJc w:val="left"/>
      <w:pPr>
        <w:ind w:left="720" w:hanging="360"/>
      </w:pPr>
      <w:rPr>
        <w:rFonts w:ascii="Symbol" w:eastAsia="MS Mincho" w:hAnsi="Symbol" w:cs="Aria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676A2DB8"/>
    <w:multiLevelType w:val="hybridMultilevel"/>
    <w:tmpl w:val="54A6C26E"/>
    <w:lvl w:ilvl="0" w:tplc="540A0001">
      <w:start w:val="1"/>
      <w:numFmt w:val="bullet"/>
      <w:lvlText w:val=""/>
      <w:lvlJc w:val="left"/>
      <w:pPr>
        <w:ind w:left="1068" w:hanging="360"/>
      </w:pPr>
      <w:rPr>
        <w:rFonts w:ascii="Symbol" w:hAnsi="Symbol"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15" w15:restartNumberingAfterBreak="0">
    <w:nsid w:val="6EF91C41"/>
    <w:multiLevelType w:val="hybridMultilevel"/>
    <w:tmpl w:val="2A1034D8"/>
    <w:lvl w:ilvl="0" w:tplc="0409000B">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6" w15:restartNumberingAfterBreak="0">
    <w:nsid w:val="788E3D1A"/>
    <w:multiLevelType w:val="hybridMultilevel"/>
    <w:tmpl w:val="3C9C787A"/>
    <w:lvl w:ilvl="0" w:tplc="0409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79D70207"/>
    <w:multiLevelType w:val="hybridMultilevel"/>
    <w:tmpl w:val="0ABAF7E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1049381038">
    <w:abstractNumId w:val="4"/>
  </w:num>
  <w:num w:numId="2" w16cid:durableId="1017579027">
    <w:abstractNumId w:val="13"/>
  </w:num>
  <w:num w:numId="3" w16cid:durableId="1132135884">
    <w:abstractNumId w:val="5"/>
  </w:num>
  <w:num w:numId="4" w16cid:durableId="1779368845">
    <w:abstractNumId w:val="11"/>
  </w:num>
  <w:num w:numId="5" w16cid:durableId="1817524738">
    <w:abstractNumId w:val="2"/>
  </w:num>
  <w:num w:numId="6" w16cid:durableId="525144365">
    <w:abstractNumId w:val="0"/>
  </w:num>
  <w:num w:numId="7" w16cid:durableId="1606843737">
    <w:abstractNumId w:val="17"/>
  </w:num>
  <w:num w:numId="8" w16cid:durableId="298609246">
    <w:abstractNumId w:val="9"/>
  </w:num>
  <w:num w:numId="9" w16cid:durableId="1167091390">
    <w:abstractNumId w:val="3"/>
  </w:num>
  <w:num w:numId="10" w16cid:durableId="1827822675">
    <w:abstractNumId w:val="6"/>
  </w:num>
  <w:num w:numId="11" w16cid:durableId="898399630">
    <w:abstractNumId w:val="14"/>
  </w:num>
  <w:num w:numId="12" w16cid:durableId="450324890">
    <w:abstractNumId w:val="8"/>
  </w:num>
  <w:num w:numId="13" w16cid:durableId="1274943014">
    <w:abstractNumId w:val="12"/>
  </w:num>
  <w:num w:numId="14" w16cid:durableId="1626305137">
    <w:abstractNumId w:val="1"/>
  </w:num>
  <w:num w:numId="15" w16cid:durableId="1684623787">
    <w:abstractNumId w:val="10"/>
  </w:num>
  <w:num w:numId="16" w16cid:durableId="1312560624">
    <w:abstractNumId w:val="7"/>
  </w:num>
  <w:num w:numId="17" w16cid:durableId="220754957">
    <w:abstractNumId w:val="15"/>
  </w:num>
  <w:num w:numId="18" w16cid:durableId="208117649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53"/>
    <w:rsid w:val="00000891"/>
    <w:rsid w:val="00001658"/>
    <w:rsid w:val="00002020"/>
    <w:rsid w:val="000057FE"/>
    <w:rsid w:val="00011C1A"/>
    <w:rsid w:val="00013A1A"/>
    <w:rsid w:val="000172F4"/>
    <w:rsid w:val="00017F7B"/>
    <w:rsid w:val="00020BED"/>
    <w:rsid w:val="00020E1C"/>
    <w:rsid w:val="00022048"/>
    <w:rsid w:val="000225FF"/>
    <w:rsid w:val="0002329F"/>
    <w:rsid w:val="00024CBF"/>
    <w:rsid w:val="00025616"/>
    <w:rsid w:val="0002653F"/>
    <w:rsid w:val="00031EF6"/>
    <w:rsid w:val="000322FE"/>
    <w:rsid w:val="00032EA9"/>
    <w:rsid w:val="00041D93"/>
    <w:rsid w:val="00043964"/>
    <w:rsid w:val="00044B4C"/>
    <w:rsid w:val="00045759"/>
    <w:rsid w:val="00047326"/>
    <w:rsid w:val="000500C4"/>
    <w:rsid w:val="000539B3"/>
    <w:rsid w:val="0005430C"/>
    <w:rsid w:val="000553F7"/>
    <w:rsid w:val="0005552A"/>
    <w:rsid w:val="000562F1"/>
    <w:rsid w:val="00057797"/>
    <w:rsid w:val="00062164"/>
    <w:rsid w:val="00062E6C"/>
    <w:rsid w:val="00063A84"/>
    <w:rsid w:val="00073CDA"/>
    <w:rsid w:val="00074B36"/>
    <w:rsid w:val="00075E9F"/>
    <w:rsid w:val="00076652"/>
    <w:rsid w:val="00076853"/>
    <w:rsid w:val="00081358"/>
    <w:rsid w:val="00082196"/>
    <w:rsid w:val="00084588"/>
    <w:rsid w:val="000846D0"/>
    <w:rsid w:val="000869EA"/>
    <w:rsid w:val="00090289"/>
    <w:rsid w:val="000909E0"/>
    <w:rsid w:val="00090B92"/>
    <w:rsid w:val="00091186"/>
    <w:rsid w:val="000915FC"/>
    <w:rsid w:val="00094B06"/>
    <w:rsid w:val="00095CDE"/>
    <w:rsid w:val="00095D16"/>
    <w:rsid w:val="00096213"/>
    <w:rsid w:val="000968F2"/>
    <w:rsid w:val="000978C0"/>
    <w:rsid w:val="000A53F7"/>
    <w:rsid w:val="000A6230"/>
    <w:rsid w:val="000A7FAB"/>
    <w:rsid w:val="000B11C5"/>
    <w:rsid w:val="000B304F"/>
    <w:rsid w:val="000B4511"/>
    <w:rsid w:val="000B4CC3"/>
    <w:rsid w:val="000B5F7D"/>
    <w:rsid w:val="000B654F"/>
    <w:rsid w:val="000C1D58"/>
    <w:rsid w:val="000C5ADF"/>
    <w:rsid w:val="000C7125"/>
    <w:rsid w:val="000D0E31"/>
    <w:rsid w:val="000D1492"/>
    <w:rsid w:val="000D21CB"/>
    <w:rsid w:val="000D514F"/>
    <w:rsid w:val="000D5DD1"/>
    <w:rsid w:val="000D61E2"/>
    <w:rsid w:val="000E00AA"/>
    <w:rsid w:val="000E2042"/>
    <w:rsid w:val="000E2094"/>
    <w:rsid w:val="000E4860"/>
    <w:rsid w:val="000E5276"/>
    <w:rsid w:val="000E654C"/>
    <w:rsid w:val="000E690B"/>
    <w:rsid w:val="000E6E62"/>
    <w:rsid w:val="000F3743"/>
    <w:rsid w:val="000F5358"/>
    <w:rsid w:val="000F630B"/>
    <w:rsid w:val="000F6948"/>
    <w:rsid w:val="00101EB4"/>
    <w:rsid w:val="00104F3F"/>
    <w:rsid w:val="00104F85"/>
    <w:rsid w:val="00104FB5"/>
    <w:rsid w:val="001051C0"/>
    <w:rsid w:val="0010606D"/>
    <w:rsid w:val="001119AF"/>
    <w:rsid w:val="00112C70"/>
    <w:rsid w:val="001146C8"/>
    <w:rsid w:val="00114CD1"/>
    <w:rsid w:val="00116CF0"/>
    <w:rsid w:val="00117B4C"/>
    <w:rsid w:val="00120312"/>
    <w:rsid w:val="0012299B"/>
    <w:rsid w:val="001261DA"/>
    <w:rsid w:val="00126E34"/>
    <w:rsid w:val="001311B3"/>
    <w:rsid w:val="00135F0C"/>
    <w:rsid w:val="00144253"/>
    <w:rsid w:val="001448EB"/>
    <w:rsid w:val="00147915"/>
    <w:rsid w:val="00150F26"/>
    <w:rsid w:val="001529FC"/>
    <w:rsid w:val="00152EA5"/>
    <w:rsid w:val="00164080"/>
    <w:rsid w:val="001640DF"/>
    <w:rsid w:val="0016504B"/>
    <w:rsid w:val="00170C5A"/>
    <w:rsid w:val="00173215"/>
    <w:rsid w:val="00174820"/>
    <w:rsid w:val="00174A01"/>
    <w:rsid w:val="001759CE"/>
    <w:rsid w:val="0017786D"/>
    <w:rsid w:val="00180927"/>
    <w:rsid w:val="00183EF5"/>
    <w:rsid w:val="0018537E"/>
    <w:rsid w:val="0018652F"/>
    <w:rsid w:val="00186655"/>
    <w:rsid w:val="00186B3E"/>
    <w:rsid w:val="001904D2"/>
    <w:rsid w:val="0019061E"/>
    <w:rsid w:val="00193169"/>
    <w:rsid w:val="00197FBA"/>
    <w:rsid w:val="001A20D9"/>
    <w:rsid w:val="001A55BF"/>
    <w:rsid w:val="001A5FA8"/>
    <w:rsid w:val="001A6BB4"/>
    <w:rsid w:val="001A6FFE"/>
    <w:rsid w:val="001B234C"/>
    <w:rsid w:val="001B2D83"/>
    <w:rsid w:val="001B3A45"/>
    <w:rsid w:val="001B4553"/>
    <w:rsid w:val="001C071D"/>
    <w:rsid w:val="001C0746"/>
    <w:rsid w:val="001C0B4C"/>
    <w:rsid w:val="001C2B69"/>
    <w:rsid w:val="001C6E30"/>
    <w:rsid w:val="001C7B19"/>
    <w:rsid w:val="001C7CF7"/>
    <w:rsid w:val="001D21E0"/>
    <w:rsid w:val="001D33F6"/>
    <w:rsid w:val="001D7B34"/>
    <w:rsid w:val="001E0BD4"/>
    <w:rsid w:val="001E1124"/>
    <w:rsid w:val="001E200B"/>
    <w:rsid w:val="001E2927"/>
    <w:rsid w:val="001E467D"/>
    <w:rsid w:val="001E5EA6"/>
    <w:rsid w:val="001F0F0C"/>
    <w:rsid w:val="001F2099"/>
    <w:rsid w:val="001F20E3"/>
    <w:rsid w:val="001F644D"/>
    <w:rsid w:val="001F773C"/>
    <w:rsid w:val="002033B9"/>
    <w:rsid w:val="00204C9F"/>
    <w:rsid w:val="00205D24"/>
    <w:rsid w:val="002103AA"/>
    <w:rsid w:val="00210D3C"/>
    <w:rsid w:val="00214DAD"/>
    <w:rsid w:val="00224316"/>
    <w:rsid w:val="00224478"/>
    <w:rsid w:val="002303C5"/>
    <w:rsid w:val="00230903"/>
    <w:rsid w:val="00231E6E"/>
    <w:rsid w:val="0023274E"/>
    <w:rsid w:val="00233657"/>
    <w:rsid w:val="00236200"/>
    <w:rsid w:val="0023685A"/>
    <w:rsid w:val="002415D7"/>
    <w:rsid w:val="002426B8"/>
    <w:rsid w:val="00243CD9"/>
    <w:rsid w:val="00244895"/>
    <w:rsid w:val="00253F83"/>
    <w:rsid w:val="00254084"/>
    <w:rsid w:val="002541F6"/>
    <w:rsid w:val="00254805"/>
    <w:rsid w:val="00254FFA"/>
    <w:rsid w:val="0025511D"/>
    <w:rsid w:val="00255637"/>
    <w:rsid w:val="00255DDA"/>
    <w:rsid w:val="0026253E"/>
    <w:rsid w:val="0026304F"/>
    <w:rsid w:val="00265C5A"/>
    <w:rsid w:val="00266739"/>
    <w:rsid w:val="00270163"/>
    <w:rsid w:val="002742FA"/>
    <w:rsid w:val="0027630A"/>
    <w:rsid w:val="00277408"/>
    <w:rsid w:val="002778B5"/>
    <w:rsid w:val="00280F49"/>
    <w:rsid w:val="002814FE"/>
    <w:rsid w:val="0028259F"/>
    <w:rsid w:val="002825D0"/>
    <w:rsid w:val="00282AAC"/>
    <w:rsid w:val="00285AFF"/>
    <w:rsid w:val="0029018D"/>
    <w:rsid w:val="00290A89"/>
    <w:rsid w:val="002921E2"/>
    <w:rsid w:val="002A088D"/>
    <w:rsid w:val="002A0987"/>
    <w:rsid w:val="002A0A89"/>
    <w:rsid w:val="002A3AC4"/>
    <w:rsid w:val="002A515B"/>
    <w:rsid w:val="002A5571"/>
    <w:rsid w:val="002A64A1"/>
    <w:rsid w:val="002B0839"/>
    <w:rsid w:val="002B1888"/>
    <w:rsid w:val="002C2DF8"/>
    <w:rsid w:val="002C4871"/>
    <w:rsid w:val="002C6ED9"/>
    <w:rsid w:val="002C77FC"/>
    <w:rsid w:val="002D7233"/>
    <w:rsid w:val="002E17BD"/>
    <w:rsid w:val="002E4C33"/>
    <w:rsid w:val="002E769A"/>
    <w:rsid w:val="002F1E89"/>
    <w:rsid w:val="002F1F97"/>
    <w:rsid w:val="002F344F"/>
    <w:rsid w:val="002F4BF1"/>
    <w:rsid w:val="002F75F8"/>
    <w:rsid w:val="00300466"/>
    <w:rsid w:val="00300B5F"/>
    <w:rsid w:val="003014C2"/>
    <w:rsid w:val="003060E4"/>
    <w:rsid w:val="003074ED"/>
    <w:rsid w:val="00307B68"/>
    <w:rsid w:val="00310BF4"/>
    <w:rsid w:val="00317349"/>
    <w:rsid w:val="00317D36"/>
    <w:rsid w:val="0032138E"/>
    <w:rsid w:val="00321C35"/>
    <w:rsid w:val="003236D6"/>
    <w:rsid w:val="00330B2A"/>
    <w:rsid w:val="00335BD8"/>
    <w:rsid w:val="00337963"/>
    <w:rsid w:val="00340074"/>
    <w:rsid w:val="003412BB"/>
    <w:rsid w:val="0034551E"/>
    <w:rsid w:val="0034552D"/>
    <w:rsid w:val="003455C0"/>
    <w:rsid w:val="003467BA"/>
    <w:rsid w:val="00352BA8"/>
    <w:rsid w:val="00352D2F"/>
    <w:rsid w:val="00354034"/>
    <w:rsid w:val="0035711E"/>
    <w:rsid w:val="00357826"/>
    <w:rsid w:val="00362ADE"/>
    <w:rsid w:val="003653A2"/>
    <w:rsid w:val="00372A62"/>
    <w:rsid w:val="0037625B"/>
    <w:rsid w:val="0038307D"/>
    <w:rsid w:val="00384107"/>
    <w:rsid w:val="00384DA7"/>
    <w:rsid w:val="0038536D"/>
    <w:rsid w:val="00385AC9"/>
    <w:rsid w:val="003862A7"/>
    <w:rsid w:val="00387D9E"/>
    <w:rsid w:val="003930D4"/>
    <w:rsid w:val="00394EA3"/>
    <w:rsid w:val="003956A2"/>
    <w:rsid w:val="00395C27"/>
    <w:rsid w:val="003A1F47"/>
    <w:rsid w:val="003A20A7"/>
    <w:rsid w:val="003A2162"/>
    <w:rsid w:val="003A3013"/>
    <w:rsid w:val="003A48E3"/>
    <w:rsid w:val="003A6C42"/>
    <w:rsid w:val="003B0173"/>
    <w:rsid w:val="003B1B68"/>
    <w:rsid w:val="003B2438"/>
    <w:rsid w:val="003B3834"/>
    <w:rsid w:val="003B4248"/>
    <w:rsid w:val="003B43C8"/>
    <w:rsid w:val="003B4E6E"/>
    <w:rsid w:val="003B5DBB"/>
    <w:rsid w:val="003C3C4A"/>
    <w:rsid w:val="003C425F"/>
    <w:rsid w:val="003C45FE"/>
    <w:rsid w:val="003C5308"/>
    <w:rsid w:val="003C5FBF"/>
    <w:rsid w:val="003C66C6"/>
    <w:rsid w:val="003C6923"/>
    <w:rsid w:val="003D25E7"/>
    <w:rsid w:val="003D26B6"/>
    <w:rsid w:val="003D3D39"/>
    <w:rsid w:val="003D4907"/>
    <w:rsid w:val="003D6DDA"/>
    <w:rsid w:val="003D752B"/>
    <w:rsid w:val="003E0233"/>
    <w:rsid w:val="003E1197"/>
    <w:rsid w:val="003E39C5"/>
    <w:rsid w:val="003E43D6"/>
    <w:rsid w:val="003F60BC"/>
    <w:rsid w:val="00400CBD"/>
    <w:rsid w:val="004020AC"/>
    <w:rsid w:val="00402CBA"/>
    <w:rsid w:val="004031F3"/>
    <w:rsid w:val="00404E9A"/>
    <w:rsid w:val="004055E1"/>
    <w:rsid w:val="00405A30"/>
    <w:rsid w:val="0040649A"/>
    <w:rsid w:val="00406D8F"/>
    <w:rsid w:val="00411945"/>
    <w:rsid w:val="00413985"/>
    <w:rsid w:val="00413CFE"/>
    <w:rsid w:val="00413DC8"/>
    <w:rsid w:val="00414A1B"/>
    <w:rsid w:val="004177B7"/>
    <w:rsid w:val="00420C9A"/>
    <w:rsid w:val="004213F1"/>
    <w:rsid w:val="00422218"/>
    <w:rsid w:val="0042241B"/>
    <w:rsid w:val="00423304"/>
    <w:rsid w:val="00427C72"/>
    <w:rsid w:val="00427FA0"/>
    <w:rsid w:val="00430793"/>
    <w:rsid w:val="00431446"/>
    <w:rsid w:val="00431F6C"/>
    <w:rsid w:val="00432DB7"/>
    <w:rsid w:val="004341D3"/>
    <w:rsid w:val="004351DD"/>
    <w:rsid w:val="004406C6"/>
    <w:rsid w:val="00440968"/>
    <w:rsid w:val="00444E42"/>
    <w:rsid w:val="00447890"/>
    <w:rsid w:val="004537E8"/>
    <w:rsid w:val="004549DB"/>
    <w:rsid w:val="00455161"/>
    <w:rsid w:val="0045583D"/>
    <w:rsid w:val="004566E5"/>
    <w:rsid w:val="00461655"/>
    <w:rsid w:val="004621EC"/>
    <w:rsid w:val="00463823"/>
    <w:rsid w:val="0046448E"/>
    <w:rsid w:val="00464ACA"/>
    <w:rsid w:val="00464B45"/>
    <w:rsid w:val="00466A5A"/>
    <w:rsid w:val="00466A92"/>
    <w:rsid w:val="00472AC3"/>
    <w:rsid w:val="004732C2"/>
    <w:rsid w:val="00473FE3"/>
    <w:rsid w:val="00474504"/>
    <w:rsid w:val="0048054D"/>
    <w:rsid w:val="00481366"/>
    <w:rsid w:val="00487F2C"/>
    <w:rsid w:val="004A0695"/>
    <w:rsid w:val="004A248F"/>
    <w:rsid w:val="004A560D"/>
    <w:rsid w:val="004B1C3D"/>
    <w:rsid w:val="004B39DF"/>
    <w:rsid w:val="004B415D"/>
    <w:rsid w:val="004B6DEB"/>
    <w:rsid w:val="004C1F20"/>
    <w:rsid w:val="004C5381"/>
    <w:rsid w:val="004C6B43"/>
    <w:rsid w:val="004C70BD"/>
    <w:rsid w:val="004D115D"/>
    <w:rsid w:val="004E13C5"/>
    <w:rsid w:val="004E2FA6"/>
    <w:rsid w:val="004E367C"/>
    <w:rsid w:val="004E460F"/>
    <w:rsid w:val="004E4E22"/>
    <w:rsid w:val="004E54A5"/>
    <w:rsid w:val="004E5FBA"/>
    <w:rsid w:val="004F5929"/>
    <w:rsid w:val="004F6C2C"/>
    <w:rsid w:val="004F7716"/>
    <w:rsid w:val="005018F7"/>
    <w:rsid w:val="005031D1"/>
    <w:rsid w:val="005048A6"/>
    <w:rsid w:val="0050516A"/>
    <w:rsid w:val="00511476"/>
    <w:rsid w:val="00512D6C"/>
    <w:rsid w:val="0051689D"/>
    <w:rsid w:val="0052220B"/>
    <w:rsid w:val="005227CB"/>
    <w:rsid w:val="0052542A"/>
    <w:rsid w:val="00527E3A"/>
    <w:rsid w:val="00533213"/>
    <w:rsid w:val="005334F9"/>
    <w:rsid w:val="00534271"/>
    <w:rsid w:val="00534B51"/>
    <w:rsid w:val="005355C0"/>
    <w:rsid w:val="00536576"/>
    <w:rsid w:val="00536B90"/>
    <w:rsid w:val="005546B5"/>
    <w:rsid w:val="00562576"/>
    <w:rsid w:val="00562C16"/>
    <w:rsid w:val="00564195"/>
    <w:rsid w:val="00565E1D"/>
    <w:rsid w:val="00571F03"/>
    <w:rsid w:val="0057358B"/>
    <w:rsid w:val="00573AFB"/>
    <w:rsid w:val="00576069"/>
    <w:rsid w:val="005760AF"/>
    <w:rsid w:val="00580A55"/>
    <w:rsid w:val="00580CB1"/>
    <w:rsid w:val="00581F50"/>
    <w:rsid w:val="00582671"/>
    <w:rsid w:val="005831DE"/>
    <w:rsid w:val="005834F3"/>
    <w:rsid w:val="00584132"/>
    <w:rsid w:val="00584BB7"/>
    <w:rsid w:val="005902EA"/>
    <w:rsid w:val="0059076B"/>
    <w:rsid w:val="005912F2"/>
    <w:rsid w:val="005946E8"/>
    <w:rsid w:val="00596409"/>
    <w:rsid w:val="00596937"/>
    <w:rsid w:val="005971B4"/>
    <w:rsid w:val="005A1C6B"/>
    <w:rsid w:val="005B0B8B"/>
    <w:rsid w:val="005B4711"/>
    <w:rsid w:val="005B4BEF"/>
    <w:rsid w:val="005C0393"/>
    <w:rsid w:val="005C0A19"/>
    <w:rsid w:val="005C65DB"/>
    <w:rsid w:val="005D2744"/>
    <w:rsid w:val="005D79AB"/>
    <w:rsid w:val="005E00C9"/>
    <w:rsid w:val="005E103A"/>
    <w:rsid w:val="005E16C2"/>
    <w:rsid w:val="005E25FF"/>
    <w:rsid w:val="005E38FB"/>
    <w:rsid w:val="005E5017"/>
    <w:rsid w:val="005E6894"/>
    <w:rsid w:val="005E69B5"/>
    <w:rsid w:val="005E736B"/>
    <w:rsid w:val="005F5C46"/>
    <w:rsid w:val="005F7643"/>
    <w:rsid w:val="006025E3"/>
    <w:rsid w:val="00607FB5"/>
    <w:rsid w:val="00610776"/>
    <w:rsid w:val="006112E8"/>
    <w:rsid w:val="006127AC"/>
    <w:rsid w:val="00613803"/>
    <w:rsid w:val="00613DFD"/>
    <w:rsid w:val="00614C1E"/>
    <w:rsid w:val="00615246"/>
    <w:rsid w:val="00621BB7"/>
    <w:rsid w:val="00625959"/>
    <w:rsid w:val="0063212D"/>
    <w:rsid w:val="00632827"/>
    <w:rsid w:val="00633E62"/>
    <w:rsid w:val="00633F36"/>
    <w:rsid w:val="00634441"/>
    <w:rsid w:val="00634DF1"/>
    <w:rsid w:val="00635826"/>
    <w:rsid w:val="0064790B"/>
    <w:rsid w:val="00647B71"/>
    <w:rsid w:val="00652E01"/>
    <w:rsid w:val="006534A7"/>
    <w:rsid w:val="0065378D"/>
    <w:rsid w:val="00657430"/>
    <w:rsid w:val="006656F6"/>
    <w:rsid w:val="00666E30"/>
    <w:rsid w:val="00670848"/>
    <w:rsid w:val="0067086F"/>
    <w:rsid w:val="00673286"/>
    <w:rsid w:val="006737E2"/>
    <w:rsid w:val="0067443B"/>
    <w:rsid w:val="00681676"/>
    <w:rsid w:val="0068248F"/>
    <w:rsid w:val="00683DF0"/>
    <w:rsid w:val="00684E2B"/>
    <w:rsid w:val="00687CDE"/>
    <w:rsid w:val="00691A42"/>
    <w:rsid w:val="006931BE"/>
    <w:rsid w:val="0069370B"/>
    <w:rsid w:val="006941AB"/>
    <w:rsid w:val="0069492D"/>
    <w:rsid w:val="00695D8E"/>
    <w:rsid w:val="006A0386"/>
    <w:rsid w:val="006A1B98"/>
    <w:rsid w:val="006A1EC9"/>
    <w:rsid w:val="006A4A57"/>
    <w:rsid w:val="006A4AD6"/>
    <w:rsid w:val="006A66CE"/>
    <w:rsid w:val="006B0B67"/>
    <w:rsid w:val="006B1892"/>
    <w:rsid w:val="006B1D71"/>
    <w:rsid w:val="006B5828"/>
    <w:rsid w:val="006B5B44"/>
    <w:rsid w:val="006B5ED5"/>
    <w:rsid w:val="006B7DE7"/>
    <w:rsid w:val="006C08CE"/>
    <w:rsid w:val="006C11B8"/>
    <w:rsid w:val="006C5C81"/>
    <w:rsid w:val="006D28E7"/>
    <w:rsid w:val="006D492C"/>
    <w:rsid w:val="006D5373"/>
    <w:rsid w:val="006E1826"/>
    <w:rsid w:val="006E22A0"/>
    <w:rsid w:val="006E2A9E"/>
    <w:rsid w:val="006E34C2"/>
    <w:rsid w:val="006E4566"/>
    <w:rsid w:val="006E71C6"/>
    <w:rsid w:val="006E74B7"/>
    <w:rsid w:val="006E7C3A"/>
    <w:rsid w:val="006F1CB5"/>
    <w:rsid w:val="006F236A"/>
    <w:rsid w:val="006F5474"/>
    <w:rsid w:val="006F6AFA"/>
    <w:rsid w:val="00700069"/>
    <w:rsid w:val="00700B9E"/>
    <w:rsid w:val="007021F5"/>
    <w:rsid w:val="00703210"/>
    <w:rsid w:val="00703F02"/>
    <w:rsid w:val="00704F28"/>
    <w:rsid w:val="007112CD"/>
    <w:rsid w:val="007114E1"/>
    <w:rsid w:val="007116CA"/>
    <w:rsid w:val="0071373B"/>
    <w:rsid w:val="007149B0"/>
    <w:rsid w:val="00716100"/>
    <w:rsid w:val="00726A32"/>
    <w:rsid w:val="007275C6"/>
    <w:rsid w:val="00735436"/>
    <w:rsid w:val="00735810"/>
    <w:rsid w:val="0073591A"/>
    <w:rsid w:val="00741457"/>
    <w:rsid w:val="00741D60"/>
    <w:rsid w:val="0074213A"/>
    <w:rsid w:val="00744A4F"/>
    <w:rsid w:val="00745D4F"/>
    <w:rsid w:val="00747C95"/>
    <w:rsid w:val="007507E9"/>
    <w:rsid w:val="00753D94"/>
    <w:rsid w:val="00762D52"/>
    <w:rsid w:val="007635C3"/>
    <w:rsid w:val="007640E9"/>
    <w:rsid w:val="007647B5"/>
    <w:rsid w:val="00764D78"/>
    <w:rsid w:val="00767957"/>
    <w:rsid w:val="00771251"/>
    <w:rsid w:val="007728FE"/>
    <w:rsid w:val="0077326C"/>
    <w:rsid w:val="007760FF"/>
    <w:rsid w:val="0078026C"/>
    <w:rsid w:val="007814BF"/>
    <w:rsid w:val="007822EB"/>
    <w:rsid w:val="00782ACA"/>
    <w:rsid w:val="007832C4"/>
    <w:rsid w:val="00783B53"/>
    <w:rsid w:val="00785023"/>
    <w:rsid w:val="00786D22"/>
    <w:rsid w:val="007872F9"/>
    <w:rsid w:val="007876E3"/>
    <w:rsid w:val="00791FAD"/>
    <w:rsid w:val="00794016"/>
    <w:rsid w:val="00797FDE"/>
    <w:rsid w:val="007A036B"/>
    <w:rsid w:val="007A7007"/>
    <w:rsid w:val="007A74E8"/>
    <w:rsid w:val="007A7A20"/>
    <w:rsid w:val="007B00ED"/>
    <w:rsid w:val="007B1B6D"/>
    <w:rsid w:val="007B3BF9"/>
    <w:rsid w:val="007B4295"/>
    <w:rsid w:val="007B5A3F"/>
    <w:rsid w:val="007C1546"/>
    <w:rsid w:val="007C2626"/>
    <w:rsid w:val="007C327A"/>
    <w:rsid w:val="007C52EA"/>
    <w:rsid w:val="007D20DE"/>
    <w:rsid w:val="007D31EC"/>
    <w:rsid w:val="007D3368"/>
    <w:rsid w:val="007D39AD"/>
    <w:rsid w:val="007D4686"/>
    <w:rsid w:val="007D5AD4"/>
    <w:rsid w:val="007D5F30"/>
    <w:rsid w:val="007D6F97"/>
    <w:rsid w:val="007E10D5"/>
    <w:rsid w:val="007E2420"/>
    <w:rsid w:val="007E2978"/>
    <w:rsid w:val="007E376A"/>
    <w:rsid w:val="007E4984"/>
    <w:rsid w:val="007E51A4"/>
    <w:rsid w:val="007E6922"/>
    <w:rsid w:val="007F084C"/>
    <w:rsid w:val="007F213D"/>
    <w:rsid w:val="007F2911"/>
    <w:rsid w:val="007F3D0D"/>
    <w:rsid w:val="007F5673"/>
    <w:rsid w:val="007F6627"/>
    <w:rsid w:val="007F7AE6"/>
    <w:rsid w:val="00800F1A"/>
    <w:rsid w:val="00804FCA"/>
    <w:rsid w:val="00805774"/>
    <w:rsid w:val="00805C0F"/>
    <w:rsid w:val="00805E62"/>
    <w:rsid w:val="00813CFC"/>
    <w:rsid w:val="0081428F"/>
    <w:rsid w:val="0081491E"/>
    <w:rsid w:val="00824667"/>
    <w:rsid w:val="008256C7"/>
    <w:rsid w:val="00840660"/>
    <w:rsid w:val="00841840"/>
    <w:rsid w:val="00842B0F"/>
    <w:rsid w:val="00843DC6"/>
    <w:rsid w:val="00850754"/>
    <w:rsid w:val="00850B53"/>
    <w:rsid w:val="008527C8"/>
    <w:rsid w:val="00854BF6"/>
    <w:rsid w:val="0085640B"/>
    <w:rsid w:val="0085730E"/>
    <w:rsid w:val="00861859"/>
    <w:rsid w:val="0086533E"/>
    <w:rsid w:val="008657DA"/>
    <w:rsid w:val="0086726D"/>
    <w:rsid w:val="00870CE1"/>
    <w:rsid w:val="00870FCA"/>
    <w:rsid w:val="008713F5"/>
    <w:rsid w:val="008738EF"/>
    <w:rsid w:val="00874326"/>
    <w:rsid w:val="0087488F"/>
    <w:rsid w:val="0087697F"/>
    <w:rsid w:val="00876F43"/>
    <w:rsid w:val="0087787A"/>
    <w:rsid w:val="0088204D"/>
    <w:rsid w:val="00883C7C"/>
    <w:rsid w:val="00883F74"/>
    <w:rsid w:val="00890EA8"/>
    <w:rsid w:val="00891D07"/>
    <w:rsid w:val="00892D15"/>
    <w:rsid w:val="00892E78"/>
    <w:rsid w:val="0089541E"/>
    <w:rsid w:val="0089652B"/>
    <w:rsid w:val="008A39D6"/>
    <w:rsid w:val="008A4D99"/>
    <w:rsid w:val="008A5B16"/>
    <w:rsid w:val="008B045D"/>
    <w:rsid w:val="008B296A"/>
    <w:rsid w:val="008B303F"/>
    <w:rsid w:val="008B6456"/>
    <w:rsid w:val="008B69C0"/>
    <w:rsid w:val="008B7543"/>
    <w:rsid w:val="008C2616"/>
    <w:rsid w:val="008C520A"/>
    <w:rsid w:val="008D1189"/>
    <w:rsid w:val="008D21C2"/>
    <w:rsid w:val="008D2D88"/>
    <w:rsid w:val="008D403D"/>
    <w:rsid w:val="008E092C"/>
    <w:rsid w:val="008E097E"/>
    <w:rsid w:val="008E10BD"/>
    <w:rsid w:val="008E1E08"/>
    <w:rsid w:val="008E2CF8"/>
    <w:rsid w:val="008E48DC"/>
    <w:rsid w:val="008E77B6"/>
    <w:rsid w:val="008F05D8"/>
    <w:rsid w:val="008F3DCB"/>
    <w:rsid w:val="00901250"/>
    <w:rsid w:val="00902605"/>
    <w:rsid w:val="0090600F"/>
    <w:rsid w:val="00910F39"/>
    <w:rsid w:val="00912110"/>
    <w:rsid w:val="00913FB1"/>
    <w:rsid w:val="0091568E"/>
    <w:rsid w:val="00917092"/>
    <w:rsid w:val="0091742E"/>
    <w:rsid w:val="00920D58"/>
    <w:rsid w:val="00922250"/>
    <w:rsid w:val="0092348B"/>
    <w:rsid w:val="0092459A"/>
    <w:rsid w:val="00925C65"/>
    <w:rsid w:val="00925D8B"/>
    <w:rsid w:val="0093479A"/>
    <w:rsid w:val="00934990"/>
    <w:rsid w:val="009350D2"/>
    <w:rsid w:val="009354D0"/>
    <w:rsid w:val="009379D9"/>
    <w:rsid w:val="00947E96"/>
    <w:rsid w:val="009511CA"/>
    <w:rsid w:val="00952F36"/>
    <w:rsid w:val="00953EB9"/>
    <w:rsid w:val="00954EE6"/>
    <w:rsid w:val="0095565A"/>
    <w:rsid w:val="00956215"/>
    <w:rsid w:val="009572F9"/>
    <w:rsid w:val="00964B68"/>
    <w:rsid w:val="00967396"/>
    <w:rsid w:val="00970DF1"/>
    <w:rsid w:val="00971A27"/>
    <w:rsid w:val="00971F40"/>
    <w:rsid w:val="009740BB"/>
    <w:rsid w:val="009761DD"/>
    <w:rsid w:val="00977C26"/>
    <w:rsid w:val="00983FF4"/>
    <w:rsid w:val="00985E29"/>
    <w:rsid w:val="00986C13"/>
    <w:rsid w:val="00987E58"/>
    <w:rsid w:val="00990937"/>
    <w:rsid w:val="00990C3C"/>
    <w:rsid w:val="00992B96"/>
    <w:rsid w:val="009A1B87"/>
    <w:rsid w:val="009A27C5"/>
    <w:rsid w:val="009A2848"/>
    <w:rsid w:val="009A2E90"/>
    <w:rsid w:val="009A446D"/>
    <w:rsid w:val="009A462A"/>
    <w:rsid w:val="009A5681"/>
    <w:rsid w:val="009A5AAA"/>
    <w:rsid w:val="009A5BFC"/>
    <w:rsid w:val="009A5E74"/>
    <w:rsid w:val="009A72E0"/>
    <w:rsid w:val="009B039C"/>
    <w:rsid w:val="009B21D6"/>
    <w:rsid w:val="009B41F5"/>
    <w:rsid w:val="009B4AC5"/>
    <w:rsid w:val="009B6539"/>
    <w:rsid w:val="009B796B"/>
    <w:rsid w:val="009B7A4A"/>
    <w:rsid w:val="009C26AB"/>
    <w:rsid w:val="009C4DD2"/>
    <w:rsid w:val="009C5CA1"/>
    <w:rsid w:val="009C6124"/>
    <w:rsid w:val="009C6F64"/>
    <w:rsid w:val="009C76FC"/>
    <w:rsid w:val="009D105E"/>
    <w:rsid w:val="009D2775"/>
    <w:rsid w:val="009D3738"/>
    <w:rsid w:val="009D5E58"/>
    <w:rsid w:val="009D7A63"/>
    <w:rsid w:val="009E0B70"/>
    <w:rsid w:val="009E11BD"/>
    <w:rsid w:val="009E2F09"/>
    <w:rsid w:val="009E4D10"/>
    <w:rsid w:val="009E4E46"/>
    <w:rsid w:val="009E5D4C"/>
    <w:rsid w:val="009E74DA"/>
    <w:rsid w:val="009F3E0B"/>
    <w:rsid w:val="009F404A"/>
    <w:rsid w:val="009F44A9"/>
    <w:rsid w:val="009F6F9F"/>
    <w:rsid w:val="009F7258"/>
    <w:rsid w:val="00A00276"/>
    <w:rsid w:val="00A0129E"/>
    <w:rsid w:val="00A0504F"/>
    <w:rsid w:val="00A06E7F"/>
    <w:rsid w:val="00A12521"/>
    <w:rsid w:val="00A135DC"/>
    <w:rsid w:val="00A13B55"/>
    <w:rsid w:val="00A1418F"/>
    <w:rsid w:val="00A15DF2"/>
    <w:rsid w:val="00A2119C"/>
    <w:rsid w:val="00A21529"/>
    <w:rsid w:val="00A21B4B"/>
    <w:rsid w:val="00A22644"/>
    <w:rsid w:val="00A24890"/>
    <w:rsid w:val="00A2698E"/>
    <w:rsid w:val="00A34D3C"/>
    <w:rsid w:val="00A35A67"/>
    <w:rsid w:val="00A40B9A"/>
    <w:rsid w:val="00A40FC8"/>
    <w:rsid w:val="00A424FD"/>
    <w:rsid w:val="00A4504D"/>
    <w:rsid w:val="00A452D9"/>
    <w:rsid w:val="00A51544"/>
    <w:rsid w:val="00A51698"/>
    <w:rsid w:val="00A52460"/>
    <w:rsid w:val="00A53D28"/>
    <w:rsid w:val="00A541B4"/>
    <w:rsid w:val="00A54819"/>
    <w:rsid w:val="00A54DA6"/>
    <w:rsid w:val="00A57994"/>
    <w:rsid w:val="00A6152B"/>
    <w:rsid w:val="00A61D6F"/>
    <w:rsid w:val="00A6404B"/>
    <w:rsid w:val="00A64725"/>
    <w:rsid w:val="00A65BDD"/>
    <w:rsid w:val="00A6669F"/>
    <w:rsid w:val="00A67612"/>
    <w:rsid w:val="00A76F57"/>
    <w:rsid w:val="00A806F3"/>
    <w:rsid w:val="00A8079F"/>
    <w:rsid w:val="00A80E0B"/>
    <w:rsid w:val="00A811B9"/>
    <w:rsid w:val="00A81D13"/>
    <w:rsid w:val="00A835C8"/>
    <w:rsid w:val="00A83658"/>
    <w:rsid w:val="00A84BD2"/>
    <w:rsid w:val="00A84D59"/>
    <w:rsid w:val="00A85165"/>
    <w:rsid w:val="00A867A0"/>
    <w:rsid w:val="00A86E97"/>
    <w:rsid w:val="00A873E1"/>
    <w:rsid w:val="00A91D86"/>
    <w:rsid w:val="00A92F26"/>
    <w:rsid w:val="00A9433E"/>
    <w:rsid w:val="00A94479"/>
    <w:rsid w:val="00A95A92"/>
    <w:rsid w:val="00A977E1"/>
    <w:rsid w:val="00AA013C"/>
    <w:rsid w:val="00AA0562"/>
    <w:rsid w:val="00AA1A5F"/>
    <w:rsid w:val="00AA30E6"/>
    <w:rsid w:val="00AA3519"/>
    <w:rsid w:val="00AA59F5"/>
    <w:rsid w:val="00AB19A8"/>
    <w:rsid w:val="00AB1A75"/>
    <w:rsid w:val="00AB21AA"/>
    <w:rsid w:val="00AB2698"/>
    <w:rsid w:val="00AB3ACE"/>
    <w:rsid w:val="00AB4163"/>
    <w:rsid w:val="00AB4185"/>
    <w:rsid w:val="00AB4F89"/>
    <w:rsid w:val="00AB5BD3"/>
    <w:rsid w:val="00AB62BB"/>
    <w:rsid w:val="00AB6B1E"/>
    <w:rsid w:val="00AC0734"/>
    <w:rsid w:val="00AC1AC4"/>
    <w:rsid w:val="00AC279B"/>
    <w:rsid w:val="00AD04E8"/>
    <w:rsid w:val="00AD3408"/>
    <w:rsid w:val="00AD3546"/>
    <w:rsid w:val="00AD5AD9"/>
    <w:rsid w:val="00AE0832"/>
    <w:rsid w:val="00AE184F"/>
    <w:rsid w:val="00AE26EA"/>
    <w:rsid w:val="00AE4AA4"/>
    <w:rsid w:val="00AE4DD9"/>
    <w:rsid w:val="00AF0EF2"/>
    <w:rsid w:val="00AF4792"/>
    <w:rsid w:val="00AF6DFC"/>
    <w:rsid w:val="00B0017E"/>
    <w:rsid w:val="00B00A09"/>
    <w:rsid w:val="00B05BB3"/>
    <w:rsid w:val="00B06225"/>
    <w:rsid w:val="00B06753"/>
    <w:rsid w:val="00B11D47"/>
    <w:rsid w:val="00B1358E"/>
    <w:rsid w:val="00B13757"/>
    <w:rsid w:val="00B14B2A"/>
    <w:rsid w:val="00B26C57"/>
    <w:rsid w:val="00B33E2B"/>
    <w:rsid w:val="00B33EE3"/>
    <w:rsid w:val="00B355E7"/>
    <w:rsid w:val="00B3590D"/>
    <w:rsid w:val="00B37F1E"/>
    <w:rsid w:val="00B401EE"/>
    <w:rsid w:val="00B4330A"/>
    <w:rsid w:val="00B43DB0"/>
    <w:rsid w:val="00B450FA"/>
    <w:rsid w:val="00B45AD7"/>
    <w:rsid w:val="00B45ED4"/>
    <w:rsid w:val="00B47BA3"/>
    <w:rsid w:val="00B47C81"/>
    <w:rsid w:val="00B50CB1"/>
    <w:rsid w:val="00B52BE2"/>
    <w:rsid w:val="00B554A6"/>
    <w:rsid w:val="00B5627B"/>
    <w:rsid w:val="00B6173B"/>
    <w:rsid w:val="00B654C0"/>
    <w:rsid w:val="00B67490"/>
    <w:rsid w:val="00B700B0"/>
    <w:rsid w:val="00B725F9"/>
    <w:rsid w:val="00B73DC0"/>
    <w:rsid w:val="00B74418"/>
    <w:rsid w:val="00B74FF3"/>
    <w:rsid w:val="00B75105"/>
    <w:rsid w:val="00B76595"/>
    <w:rsid w:val="00B7670F"/>
    <w:rsid w:val="00B7768F"/>
    <w:rsid w:val="00B80B80"/>
    <w:rsid w:val="00B83C46"/>
    <w:rsid w:val="00B86410"/>
    <w:rsid w:val="00B90401"/>
    <w:rsid w:val="00B945EB"/>
    <w:rsid w:val="00B975E2"/>
    <w:rsid w:val="00BA12A9"/>
    <w:rsid w:val="00BA76AA"/>
    <w:rsid w:val="00BB2C1A"/>
    <w:rsid w:val="00BB2E2E"/>
    <w:rsid w:val="00BB5C6B"/>
    <w:rsid w:val="00BB66EE"/>
    <w:rsid w:val="00BB681E"/>
    <w:rsid w:val="00BB70B8"/>
    <w:rsid w:val="00BB7FD4"/>
    <w:rsid w:val="00BC3ADC"/>
    <w:rsid w:val="00BC414B"/>
    <w:rsid w:val="00BC4C81"/>
    <w:rsid w:val="00BC4CC1"/>
    <w:rsid w:val="00BC4D04"/>
    <w:rsid w:val="00BC745D"/>
    <w:rsid w:val="00BD3C95"/>
    <w:rsid w:val="00BD769E"/>
    <w:rsid w:val="00BE17DA"/>
    <w:rsid w:val="00BE4F79"/>
    <w:rsid w:val="00BE597C"/>
    <w:rsid w:val="00BE62E5"/>
    <w:rsid w:val="00BE63E3"/>
    <w:rsid w:val="00BE6831"/>
    <w:rsid w:val="00BF0AF9"/>
    <w:rsid w:val="00BF0C12"/>
    <w:rsid w:val="00BF474D"/>
    <w:rsid w:val="00BF5F02"/>
    <w:rsid w:val="00BF692F"/>
    <w:rsid w:val="00C00C65"/>
    <w:rsid w:val="00C057F8"/>
    <w:rsid w:val="00C064D5"/>
    <w:rsid w:val="00C0770F"/>
    <w:rsid w:val="00C114FE"/>
    <w:rsid w:val="00C13E44"/>
    <w:rsid w:val="00C14155"/>
    <w:rsid w:val="00C1438B"/>
    <w:rsid w:val="00C20E1E"/>
    <w:rsid w:val="00C2164E"/>
    <w:rsid w:val="00C21FE5"/>
    <w:rsid w:val="00C22C9F"/>
    <w:rsid w:val="00C231E3"/>
    <w:rsid w:val="00C246A1"/>
    <w:rsid w:val="00C25595"/>
    <w:rsid w:val="00C259CF"/>
    <w:rsid w:val="00C26F0D"/>
    <w:rsid w:val="00C275A5"/>
    <w:rsid w:val="00C308DA"/>
    <w:rsid w:val="00C31218"/>
    <w:rsid w:val="00C31506"/>
    <w:rsid w:val="00C338B7"/>
    <w:rsid w:val="00C34F34"/>
    <w:rsid w:val="00C353FF"/>
    <w:rsid w:val="00C355F9"/>
    <w:rsid w:val="00C36DB0"/>
    <w:rsid w:val="00C3783E"/>
    <w:rsid w:val="00C40DBA"/>
    <w:rsid w:val="00C413DB"/>
    <w:rsid w:val="00C41CC5"/>
    <w:rsid w:val="00C453E7"/>
    <w:rsid w:val="00C50432"/>
    <w:rsid w:val="00C52A1D"/>
    <w:rsid w:val="00C53BB0"/>
    <w:rsid w:val="00C54AB2"/>
    <w:rsid w:val="00C551C8"/>
    <w:rsid w:val="00C629A9"/>
    <w:rsid w:val="00C62C9F"/>
    <w:rsid w:val="00C62D29"/>
    <w:rsid w:val="00C62FE1"/>
    <w:rsid w:val="00C7080F"/>
    <w:rsid w:val="00C70D39"/>
    <w:rsid w:val="00C755F1"/>
    <w:rsid w:val="00C77A11"/>
    <w:rsid w:val="00C825D0"/>
    <w:rsid w:val="00C84AAB"/>
    <w:rsid w:val="00C86007"/>
    <w:rsid w:val="00C90BB2"/>
    <w:rsid w:val="00C92ADE"/>
    <w:rsid w:val="00C95408"/>
    <w:rsid w:val="00C967BF"/>
    <w:rsid w:val="00C96DDF"/>
    <w:rsid w:val="00C97152"/>
    <w:rsid w:val="00CA0BFE"/>
    <w:rsid w:val="00CA112C"/>
    <w:rsid w:val="00CA1EFD"/>
    <w:rsid w:val="00CA20FA"/>
    <w:rsid w:val="00CA301C"/>
    <w:rsid w:val="00CA431D"/>
    <w:rsid w:val="00CA5584"/>
    <w:rsid w:val="00CA6529"/>
    <w:rsid w:val="00CB2353"/>
    <w:rsid w:val="00CB3A3D"/>
    <w:rsid w:val="00CB5D36"/>
    <w:rsid w:val="00CB69D2"/>
    <w:rsid w:val="00CB6C21"/>
    <w:rsid w:val="00CC04FD"/>
    <w:rsid w:val="00CC199D"/>
    <w:rsid w:val="00CC73CF"/>
    <w:rsid w:val="00CD282B"/>
    <w:rsid w:val="00CD2DDC"/>
    <w:rsid w:val="00CD55A2"/>
    <w:rsid w:val="00CD625B"/>
    <w:rsid w:val="00CD7E36"/>
    <w:rsid w:val="00CE2996"/>
    <w:rsid w:val="00CE2E62"/>
    <w:rsid w:val="00CE598E"/>
    <w:rsid w:val="00CF0B85"/>
    <w:rsid w:val="00CF1E3C"/>
    <w:rsid w:val="00CF3658"/>
    <w:rsid w:val="00CF4065"/>
    <w:rsid w:val="00CF5BE2"/>
    <w:rsid w:val="00D001B9"/>
    <w:rsid w:val="00D01C2D"/>
    <w:rsid w:val="00D06733"/>
    <w:rsid w:val="00D10F39"/>
    <w:rsid w:val="00D13313"/>
    <w:rsid w:val="00D13603"/>
    <w:rsid w:val="00D15BC0"/>
    <w:rsid w:val="00D171F5"/>
    <w:rsid w:val="00D215BC"/>
    <w:rsid w:val="00D24413"/>
    <w:rsid w:val="00D25D3C"/>
    <w:rsid w:val="00D26BD1"/>
    <w:rsid w:val="00D27BB6"/>
    <w:rsid w:val="00D31547"/>
    <w:rsid w:val="00D33D74"/>
    <w:rsid w:val="00D34947"/>
    <w:rsid w:val="00D34B9B"/>
    <w:rsid w:val="00D34D65"/>
    <w:rsid w:val="00D35919"/>
    <w:rsid w:val="00D41016"/>
    <w:rsid w:val="00D41FDF"/>
    <w:rsid w:val="00D4738B"/>
    <w:rsid w:val="00D50457"/>
    <w:rsid w:val="00D5091C"/>
    <w:rsid w:val="00D54BDC"/>
    <w:rsid w:val="00D54D8A"/>
    <w:rsid w:val="00D55B9B"/>
    <w:rsid w:val="00D56825"/>
    <w:rsid w:val="00D617E2"/>
    <w:rsid w:val="00D62CD2"/>
    <w:rsid w:val="00D63BD0"/>
    <w:rsid w:val="00D7101E"/>
    <w:rsid w:val="00D737B5"/>
    <w:rsid w:val="00D739FE"/>
    <w:rsid w:val="00D75179"/>
    <w:rsid w:val="00D77F90"/>
    <w:rsid w:val="00D81834"/>
    <w:rsid w:val="00D82126"/>
    <w:rsid w:val="00D8285C"/>
    <w:rsid w:val="00D83D96"/>
    <w:rsid w:val="00D84706"/>
    <w:rsid w:val="00D85952"/>
    <w:rsid w:val="00D86334"/>
    <w:rsid w:val="00D866BB"/>
    <w:rsid w:val="00D872B5"/>
    <w:rsid w:val="00D907C1"/>
    <w:rsid w:val="00D914A7"/>
    <w:rsid w:val="00D917B8"/>
    <w:rsid w:val="00D97351"/>
    <w:rsid w:val="00DA16CD"/>
    <w:rsid w:val="00DA3DAA"/>
    <w:rsid w:val="00DA3E79"/>
    <w:rsid w:val="00DA5800"/>
    <w:rsid w:val="00DB1D1B"/>
    <w:rsid w:val="00DB3634"/>
    <w:rsid w:val="00DB4F2A"/>
    <w:rsid w:val="00DB700C"/>
    <w:rsid w:val="00DC5180"/>
    <w:rsid w:val="00DC6618"/>
    <w:rsid w:val="00DC6A29"/>
    <w:rsid w:val="00DC7EA6"/>
    <w:rsid w:val="00DD5086"/>
    <w:rsid w:val="00DE0FD4"/>
    <w:rsid w:val="00DE1A9D"/>
    <w:rsid w:val="00DE39B6"/>
    <w:rsid w:val="00DE5E7D"/>
    <w:rsid w:val="00DF0AB2"/>
    <w:rsid w:val="00DF0B9C"/>
    <w:rsid w:val="00DF0C2B"/>
    <w:rsid w:val="00DF0F44"/>
    <w:rsid w:val="00DF36F8"/>
    <w:rsid w:val="00DF6505"/>
    <w:rsid w:val="00DF71E1"/>
    <w:rsid w:val="00E011B6"/>
    <w:rsid w:val="00E02446"/>
    <w:rsid w:val="00E03F38"/>
    <w:rsid w:val="00E05A9E"/>
    <w:rsid w:val="00E05E4C"/>
    <w:rsid w:val="00E05EA7"/>
    <w:rsid w:val="00E07905"/>
    <w:rsid w:val="00E07BED"/>
    <w:rsid w:val="00E12224"/>
    <w:rsid w:val="00E14462"/>
    <w:rsid w:val="00E1589D"/>
    <w:rsid w:val="00E15F1E"/>
    <w:rsid w:val="00E25F21"/>
    <w:rsid w:val="00E310C4"/>
    <w:rsid w:val="00E3687B"/>
    <w:rsid w:val="00E37F50"/>
    <w:rsid w:val="00E40167"/>
    <w:rsid w:val="00E40459"/>
    <w:rsid w:val="00E40AC3"/>
    <w:rsid w:val="00E42448"/>
    <w:rsid w:val="00E42BBC"/>
    <w:rsid w:val="00E42E66"/>
    <w:rsid w:val="00E4370F"/>
    <w:rsid w:val="00E45C2F"/>
    <w:rsid w:val="00E46B42"/>
    <w:rsid w:val="00E5000C"/>
    <w:rsid w:val="00E507E5"/>
    <w:rsid w:val="00E557CF"/>
    <w:rsid w:val="00E55CFB"/>
    <w:rsid w:val="00E6055D"/>
    <w:rsid w:val="00E60B4F"/>
    <w:rsid w:val="00E62677"/>
    <w:rsid w:val="00E62793"/>
    <w:rsid w:val="00E6624B"/>
    <w:rsid w:val="00E70E3F"/>
    <w:rsid w:val="00E7583C"/>
    <w:rsid w:val="00E80887"/>
    <w:rsid w:val="00E80A20"/>
    <w:rsid w:val="00E812C6"/>
    <w:rsid w:val="00E86C16"/>
    <w:rsid w:val="00E86EAB"/>
    <w:rsid w:val="00E86F15"/>
    <w:rsid w:val="00E87C0C"/>
    <w:rsid w:val="00E87E84"/>
    <w:rsid w:val="00E91F34"/>
    <w:rsid w:val="00E93904"/>
    <w:rsid w:val="00E93BB5"/>
    <w:rsid w:val="00E9525E"/>
    <w:rsid w:val="00E956D6"/>
    <w:rsid w:val="00E95809"/>
    <w:rsid w:val="00E95913"/>
    <w:rsid w:val="00E95CFB"/>
    <w:rsid w:val="00E96FDE"/>
    <w:rsid w:val="00EA000F"/>
    <w:rsid w:val="00EA0A74"/>
    <w:rsid w:val="00EA339B"/>
    <w:rsid w:val="00EA3A7E"/>
    <w:rsid w:val="00EA4EF6"/>
    <w:rsid w:val="00EA7F6D"/>
    <w:rsid w:val="00EB0AFB"/>
    <w:rsid w:val="00EB4E9A"/>
    <w:rsid w:val="00EC0743"/>
    <w:rsid w:val="00EC1265"/>
    <w:rsid w:val="00EC1D33"/>
    <w:rsid w:val="00EC3AD9"/>
    <w:rsid w:val="00EC52D5"/>
    <w:rsid w:val="00EC599C"/>
    <w:rsid w:val="00ED0362"/>
    <w:rsid w:val="00ED13FD"/>
    <w:rsid w:val="00ED1783"/>
    <w:rsid w:val="00ED32F8"/>
    <w:rsid w:val="00ED35CD"/>
    <w:rsid w:val="00ED53FD"/>
    <w:rsid w:val="00ED7D27"/>
    <w:rsid w:val="00EE06EC"/>
    <w:rsid w:val="00EE0C64"/>
    <w:rsid w:val="00EE1619"/>
    <w:rsid w:val="00EE2519"/>
    <w:rsid w:val="00EE2E82"/>
    <w:rsid w:val="00EE6E44"/>
    <w:rsid w:val="00EF09AD"/>
    <w:rsid w:val="00EF280A"/>
    <w:rsid w:val="00EF3B80"/>
    <w:rsid w:val="00EF6F80"/>
    <w:rsid w:val="00F048D6"/>
    <w:rsid w:val="00F06F92"/>
    <w:rsid w:val="00F12B55"/>
    <w:rsid w:val="00F12E9D"/>
    <w:rsid w:val="00F1482F"/>
    <w:rsid w:val="00F15EAA"/>
    <w:rsid w:val="00F22DCA"/>
    <w:rsid w:val="00F2484A"/>
    <w:rsid w:val="00F305F4"/>
    <w:rsid w:val="00F3106B"/>
    <w:rsid w:val="00F3161F"/>
    <w:rsid w:val="00F320F9"/>
    <w:rsid w:val="00F321E6"/>
    <w:rsid w:val="00F34680"/>
    <w:rsid w:val="00F35005"/>
    <w:rsid w:val="00F35627"/>
    <w:rsid w:val="00F35CA2"/>
    <w:rsid w:val="00F40395"/>
    <w:rsid w:val="00F41B87"/>
    <w:rsid w:val="00F4353B"/>
    <w:rsid w:val="00F47EE9"/>
    <w:rsid w:val="00F5026D"/>
    <w:rsid w:val="00F525F5"/>
    <w:rsid w:val="00F53481"/>
    <w:rsid w:val="00F557F3"/>
    <w:rsid w:val="00F5737C"/>
    <w:rsid w:val="00F6001C"/>
    <w:rsid w:val="00F60F06"/>
    <w:rsid w:val="00F64214"/>
    <w:rsid w:val="00F6439B"/>
    <w:rsid w:val="00F656D6"/>
    <w:rsid w:val="00F67647"/>
    <w:rsid w:val="00F71CFC"/>
    <w:rsid w:val="00F71F33"/>
    <w:rsid w:val="00F777F5"/>
    <w:rsid w:val="00F77859"/>
    <w:rsid w:val="00F80136"/>
    <w:rsid w:val="00F80E73"/>
    <w:rsid w:val="00F811A3"/>
    <w:rsid w:val="00F8353E"/>
    <w:rsid w:val="00F841A3"/>
    <w:rsid w:val="00F85BE5"/>
    <w:rsid w:val="00F866B6"/>
    <w:rsid w:val="00F872FB"/>
    <w:rsid w:val="00F90BF6"/>
    <w:rsid w:val="00F9140D"/>
    <w:rsid w:val="00F92B87"/>
    <w:rsid w:val="00F9650D"/>
    <w:rsid w:val="00F971F6"/>
    <w:rsid w:val="00FA00C4"/>
    <w:rsid w:val="00FA0242"/>
    <w:rsid w:val="00FA5B22"/>
    <w:rsid w:val="00FB01FC"/>
    <w:rsid w:val="00FB33E4"/>
    <w:rsid w:val="00FB5BEA"/>
    <w:rsid w:val="00FB733C"/>
    <w:rsid w:val="00FB7A44"/>
    <w:rsid w:val="00FC277F"/>
    <w:rsid w:val="00FC33F5"/>
    <w:rsid w:val="00FC3B05"/>
    <w:rsid w:val="00FC766C"/>
    <w:rsid w:val="00FD1732"/>
    <w:rsid w:val="00FD3B75"/>
    <w:rsid w:val="00FD3C72"/>
    <w:rsid w:val="00FD4B99"/>
    <w:rsid w:val="00FD66AE"/>
    <w:rsid w:val="00FD6A48"/>
    <w:rsid w:val="00FD7A2F"/>
    <w:rsid w:val="00FE1A46"/>
    <w:rsid w:val="00FE344A"/>
    <w:rsid w:val="00FE387E"/>
    <w:rsid w:val="00FF1B59"/>
    <w:rsid w:val="00FF2DEA"/>
    <w:rsid w:val="00FF31D0"/>
    <w:rsid w:val="00FF477E"/>
    <w:rsid w:val="00FF5699"/>
    <w:rsid w:val="35A1D72E"/>
    <w:rsid w:val="53F2AD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1D5ED"/>
  <w15:chartTrackingRefBased/>
  <w15:docId w15:val="{C5F87F96-9370-4182-A83A-A9FFB79A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859"/>
    <w:rPr>
      <w:sz w:val="24"/>
      <w:szCs w:val="24"/>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19061E"/>
    <w:rPr>
      <w:color w:val="0000FF"/>
      <w:u w:val="single"/>
    </w:rPr>
  </w:style>
  <w:style w:type="paragraph" w:styleId="Encabezado">
    <w:name w:val="header"/>
    <w:basedOn w:val="Normal"/>
    <w:rsid w:val="00876F43"/>
    <w:pPr>
      <w:tabs>
        <w:tab w:val="center" w:pos="4252"/>
        <w:tab w:val="right" w:pos="8504"/>
      </w:tabs>
    </w:pPr>
  </w:style>
  <w:style w:type="paragraph" w:styleId="Piedepgina">
    <w:name w:val="footer"/>
    <w:basedOn w:val="Normal"/>
    <w:link w:val="PiedepginaCar"/>
    <w:uiPriority w:val="99"/>
    <w:rsid w:val="00876F43"/>
    <w:pPr>
      <w:tabs>
        <w:tab w:val="center" w:pos="4252"/>
        <w:tab w:val="right" w:pos="8504"/>
      </w:tabs>
    </w:pPr>
  </w:style>
  <w:style w:type="paragraph" w:styleId="Textodeglobo">
    <w:name w:val="Balloon Text"/>
    <w:basedOn w:val="Normal"/>
    <w:semiHidden/>
    <w:rsid w:val="0029018D"/>
    <w:rPr>
      <w:rFonts w:ascii="Tahoma" w:hAnsi="Tahoma" w:cs="Tahoma"/>
      <w:sz w:val="16"/>
      <w:szCs w:val="16"/>
    </w:rPr>
  </w:style>
  <w:style w:type="character" w:styleId="Refdecomentario">
    <w:name w:val="annotation reference"/>
    <w:semiHidden/>
    <w:rsid w:val="000F5358"/>
    <w:rPr>
      <w:sz w:val="16"/>
      <w:szCs w:val="16"/>
    </w:rPr>
  </w:style>
  <w:style w:type="paragraph" w:styleId="Textocomentario">
    <w:name w:val="annotation text"/>
    <w:basedOn w:val="Normal"/>
    <w:semiHidden/>
    <w:rsid w:val="000F5358"/>
    <w:rPr>
      <w:sz w:val="20"/>
      <w:szCs w:val="20"/>
    </w:rPr>
  </w:style>
  <w:style w:type="paragraph" w:styleId="Asuntodelcomentario">
    <w:name w:val="annotation subject"/>
    <w:basedOn w:val="Textocomentario"/>
    <w:next w:val="Textocomentario"/>
    <w:semiHidden/>
    <w:rsid w:val="000F5358"/>
    <w:rPr>
      <w:b/>
      <w:bCs/>
    </w:rPr>
  </w:style>
  <w:style w:type="paragraph" w:styleId="Prrafodelista">
    <w:name w:val="List Paragraph"/>
    <w:basedOn w:val="Normal"/>
    <w:uiPriority w:val="34"/>
    <w:qFormat/>
    <w:rsid w:val="002F4BF1"/>
    <w:pPr>
      <w:ind w:left="720"/>
      <w:contextualSpacing/>
    </w:pPr>
  </w:style>
  <w:style w:type="character" w:styleId="Mencinsinresolver">
    <w:name w:val="Unresolved Mention"/>
    <w:basedOn w:val="Fuentedeprrafopredeter"/>
    <w:uiPriority w:val="99"/>
    <w:semiHidden/>
    <w:unhideWhenUsed/>
    <w:rsid w:val="00F872FB"/>
    <w:rPr>
      <w:color w:val="605E5C"/>
      <w:shd w:val="clear" w:color="auto" w:fill="E1DFDD"/>
    </w:rPr>
  </w:style>
  <w:style w:type="paragraph" w:styleId="Revisin">
    <w:name w:val="Revision"/>
    <w:hidden/>
    <w:uiPriority w:val="99"/>
    <w:semiHidden/>
    <w:rsid w:val="00A35A67"/>
    <w:rPr>
      <w:sz w:val="24"/>
      <w:szCs w:val="24"/>
      <w:lang w:val="es-ES" w:eastAsia="ja-JP"/>
    </w:rPr>
  </w:style>
  <w:style w:type="character" w:customStyle="1" w:styleId="PiedepginaCar">
    <w:name w:val="Pie de página Car"/>
    <w:basedOn w:val="Fuentedeprrafopredeter"/>
    <w:link w:val="Piedepgina"/>
    <w:uiPriority w:val="99"/>
    <w:rsid w:val="00FF31D0"/>
    <w:rPr>
      <w:sz w:val="24"/>
      <w:szCs w:val="24"/>
      <w:lang w:val="es-ES" w:eastAsia="ja-JP"/>
    </w:rPr>
  </w:style>
  <w:style w:type="character" w:styleId="Hipervnculovisitado">
    <w:name w:val="FollowedHyperlink"/>
    <w:basedOn w:val="Fuentedeprrafopredeter"/>
    <w:rsid w:val="005E1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089">
      <w:bodyDiv w:val="1"/>
      <w:marLeft w:val="0"/>
      <w:marRight w:val="0"/>
      <w:marTop w:val="0"/>
      <w:marBottom w:val="0"/>
      <w:divBdr>
        <w:top w:val="none" w:sz="0" w:space="0" w:color="auto"/>
        <w:left w:val="none" w:sz="0" w:space="0" w:color="auto"/>
        <w:bottom w:val="none" w:sz="0" w:space="0" w:color="auto"/>
        <w:right w:val="none" w:sz="0" w:space="0" w:color="auto"/>
      </w:divBdr>
    </w:div>
    <w:div w:id="450831232">
      <w:bodyDiv w:val="1"/>
      <w:marLeft w:val="0"/>
      <w:marRight w:val="0"/>
      <w:marTop w:val="0"/>
      <w:marBottom w:val="0"/>
      <w:divBdr>
        <w:top w:val="none" w:sz="0" w:space="0" w:color="auto"/>
        <w:left w:val="none" w:sz="0" w:space="0" w:color="auto"/>
        <w:bottom w:val="none" w:sz="0" w:space="0" w:color="auto"/>
        <w:right w:val="none" w:sz="0" w:space="0" w:color="auto"/>
      </w:divBdr>
    </w:div>
    <w:div w:id="673917126">
      <w:bodyDiv w:val="1"/>
      <w:marLeft w:val="0"/>
      <w:marRight w:val="0"/>
      <w:marTop w:val="0"/>
      <w:marBottom w:val="0"/>
      <w:divBdr>
        <w:top w:val="none" w:sz="0" w:space="0" w:color="auto"/>
        <w:left w:val="none" w:sz="0" w:space="0" w:color="auto"/>
        <w:bottom w:val="none" w:sz="0" w:space="0" w:color="auto"/>
        <w:right w:val="none" w:sz="0" w:space="0" w:color="auto"/>
      </w:divBdr>
    </w:div>
    <w:div w:id="774178168">
      <w:bodyDiv w:val="1"/>
      <w:marLeft w:val="0"/>
      <w:marRight w:val="0"/>
      <w:marTop w:val="0"/>
      <w:marBottom w:val="0"/>
      <w:divBdr>
        <w:top w:val="none" w:sz="0" w:space="0" w:color="auto"/>
        <w:left w:val="none" w:sz="0" w:space="0" w:color="auto"/>
        <w:bottom w:val="none" w:sz="0" w:space="0" w:color="auto"/>
        <w:right w:val="none" w:sz="0" w:space="0" w:color="auto"/>
      </w:divBdr>
    </w:div>
    <w:div w:id="818305533">
      <w:bodyDiv w:val="1"/>
      <w:marLeft w:val="0"/>
      <w:marRight w:val="0"/>
      <w:marTop w:val="0"/>
      <w:marBottom w:val="0"/>
      <w:divBdr>
        <w:top w:val="none" w:sz="0" w:space="0" w:color="auto"/>
        <w:left w:val="none" w:sz="0" w:space="0" w:color="auto"/>
        <w:bottom w:val="none" w:sz="0" w:space="0" w:color="auto"/>
        <w:right w:val="none" w:sz="0" w:space="0" w:color="auto"/>
      </w:divBdr>
    </w:div>
    <w:div w:id="1194807413">
      <w:bodyDiv w:val="1"/>
      <w:marLeft w:val="0"/>
      <w:marRight w:val="0"/>
      <w:marTop w:val="0"/>
      <w:marBottom w:val="0"/>
      <w:divBdr>
        <w:top w:val="none" w:sz="0" w:space="0" w:color="auto"/>
        <w:left w:val="none" w:sz="0" w:space="0" w:color="auto"/>
        <w:bottom w:val="none" w:sz="0" w:space="0" w:color="auto"/>
        <w:right w:val="none" w:sz="0" w:space="0" w:color="auto"/>
      </w:divBdr>
    </w:div>
    <w:div w:id="1210918795">
      <w:bodyDiv w:val="1"/>
      <w:marLeft w:val="0"/>
      <w:marRight w:val="0"/>
      <w:marTop w:val="0"/>
      <w:marBottom w:val="0"/>
      <w:divBdr>
        <w:top w:val="none" w:sz="0" w:space="0" w:color="auto"/>
        <w:left w:val="none" w:sz="0" w:space="0" w:color="auto"/>
        <w:bottom w:val="none" w:sz="0" w:space="0" w:color="auto"/>
        <w:right w:val="none" w:sz="0" w:space="0" w:color="auto"/>
      </w:divBdr>
    </w:div>
    <w:div w:id="1434787646">
      <w:bodyDiv w:val="1"/>
      <w:marLeft w:val="0"/>
      <w:marRight w:val="0"/>
      <w:marTop w:val="0"/>
      <w:marBottom w:val="0"/>
      <w:divBdr>
        <w:top w:val="none" w:sz="0" w:space="0" w:color="auto"/>
        <w:left w:val="none" w:sz="0" w:space="0" w:color="auto"/>
        <w:bottom w:val="none" w:sz="0" w:space="0" w:color="auto"/>
        <w:right w:val="none" w:sz="0" w:space="0" w:color="auto"/>
      </w:divBdr>
    </w:div>
    <w:div w:id="19445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g.is/WOrjG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smos.senacyt.gob.pa/ix-olip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laa-astro.org/p/estatuto.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ipace@senacyt.gob.p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4E0AF2FA74B4C8C03D8EF6DCCB535" ma:contentTypeVersion="22" ma:contentTypeDescription="Create a new document." ma:contentTypeScope="" ma:versionID="d1b6c953976004916b01eb199953ea4d">
  <xsd:schema xmlns:xsd="http://www.w3.org/2001/XMLSchema" xmlns:xs="http://www.w3.org/2001/XMLSchema" xmlns:p="http://schemas.microsoft.com/office/2006/metadata/properties" xmlns:ns2="6a05d99e-e79c-4864-a89d-0142397f4be3" xmlns:ns3="a49d3dd6-63d0-4e5d-84a4-909420e66399" targetNamespace="http://schemas.microsoft.com/office/2006/metadata/properties" ma:root="true" ma:fieldsID="726ce036f4e9ff2d97a26680cee0da38" ns2:_="" ns3:_="">
    <xsd:import namespace="6a05d99e-e79c-4864-a89d-0142397f4be3"/>
    <xsd:import namespace="a49d3dd6-63d0-4e5d-84a4-909420e6639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6kl"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Numbe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5d99e-e79c-4864-a89d-0142397f4b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2ea63e6-074d-46cb-82f5-45649e845b33}" ma:internalName="TaxCatchAll" ma:showField="CatchAllData" ma:web="6a05d99e-e79c-4864-a89d-0142397f4b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9d3dd6-63d0-4e5d-84a4-909420e66399" elementFormDefault="qualified">
    <xsd:import namespace="http://schemas.microsoft.com/office/2006/documentManagement/types"/>
    <xsd:import namespace="http://schemas.microsoft.com/office/infopath/2007/PartnerControls"/>
    <xsd:element name="n6kl" ma:index="12" nillable="true" ma:displayName="Texto" ma:internalName="n6kl">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b3731fc-941c-441a-b65e-58f10a5c97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Number" ma:index="28" nillable="true" ma:displayName="Number" ma:format="Dropdown" ma:internalName="Number" ma:percentage="FALSE">
      <xsd:simpleType>
        <xsd:restriction base="dms:Number"/>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d3dd6-63d0-4e5d-84a4-909420e66399">
      <Terms xmlns="http://schemas.microsoft.com/office/infopath/2007/PartnerControls"/>
    </lcf76f155ced4ddcb4097134ff3c332f>
    <n6kl xmlns="a49d3dd6-63d0-4e5d-84a4-909420e66399" xsi:nil="true"/>
    <TaxCatchAll xmlns="6a05d99e-e79c-4864-a89d-0142397f4be3" xsi:nil="true"/>
    <Number xmlns="a49d3dd6-63d0-4e5d-84a4-909420e66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A1A1B-C7F1-454D-A947-9824C850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5d99e-e79c-4864-a89d-0142397f4be3"/>
    <ds:schemaRef ds:uri="a49d3dd6-63d0-4e5d-84a4-909420e6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AC783-ECC4-40CA-B517-ED43921CE526}">
  <ds:schemaRefs>
    <ds:schemaRef ds:uri="http://schemas.openxmlformats.org/officeDocument/2006/bibliography"/>
  </ds:schemaRefs>
</ds:datastoreItem>
</file>

<file path=customXml/itemProps3.xml><?xml version="1.0" encoding="utf-8"?>
<ds:datastoreItem xmlns:ds="http://schemas.openxmlformats.org/officeDocument/2006/customXml" ds:itemID="{C8F14E89-421D-4208-A256-64E3A1BB9B44}">
  <ds:schemaRefs>
    <ds:schemaRef ds:uri="http://schemas.microsoft.com/office/2006/metadata/properties"/>
    <ds:schemaRef ds:uri="http://schemas.microsoft.com/office/infopath/2007/PartnerControls"/>
    <ds:schemaRef ds:uri="a49d3dd6-63d0-4e5d-84a4-909420e66399"/>
    <ds:schemaRef ds:uri="6a05d99e-e79c-4864-a89d-0142397f4be3"/>
  </ds:schemaRefs>
</ds:datastoreItem>
</file>

<file path=customXml/itemProps4.xml><?xml version="1.0" encoding="utf-8"?>
<ds:datastoreItem xmlns:ds="http://schemas.openxmlformats.org/officeDocument/2006/customXml" ds:itemID="{3A4CBC2B-B5AA-4ECF-8C42-F636AED39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940</Words>
  <Characters>5373</Characters>
  <Application>Microsoft Office Word</Application>
  <DocSecurity>0</DocSecurity>
  <Lines>71</Lines>
  <Paragraphs>43</Paragraphs>
  <ScaleCrop>false</ScaleCrop>
  <HeadingPairs>
    <vt:vector size="2" baseType="variant">
      <vt:variant>
        <vt:lpstr>Título</vt:lpstr>
      </vt:variant>
      <vt:variant>
        <vt:i4>1</vt:i4>
      </vt:variant>
    </vt:vector>
  </HeadingPairs>
  <TitlesOfParts>
    <vt:vector size="1" baseType="lpstr">
      <vt:lpstr>1</vt:lpstr>
    </vt:vector>
  </TitlesOfParts>
  <Company>HP</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ilaguna</dc:creator>
  <cp:keywords/>
  <dc:description/>
  <cp:lastModifiedBy>Enith Rodriguez</cp:lastModifiedBy>
  <cp:revision>3</cp:revision>
  <cp:lastPrinted>2021-08-05T22:10:00Z</cp:lastPrinted>
  <dcterms:created xsi:type="dcterms:W3CDTF">2025-12-18T16:13:00Z</dcterms:created>
  <dcterms:modified xsi:type="dcterms:W3CDTF">2025-12-18T18:51:00Z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0x01010054E4E0AF2FA74B4C8C03D8EF6DCCB535</vt:lpwstr>
  </property>
  <property fmtid="{D5CDD505-2E9C-101B-9397-08002B2CF9AE}" pid="3" name="MediaServiceImageTags">
    <vt:lpwstr/>
  </property>
</Properties>
</file>